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5A" w:rsidRPr="00BA163C" w:rsidRDefault="00C94269" w:rsidP="00873F39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BA163C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B2F51C" wp14:editId="5B71F93A">
            <wp:simplePos x="0" y="0"/>
            <wp:positionH relativeFrom="column">
              <wp:posOffset>2099310</wp:posOffset>
            </wp:positionH>
            <wp:positionV relativeFrom="paragraph">
              <wp:posOffset>3810</wp:posOffset>
            </wp:positionV>
            <wp:extent cx="990600" cy="1306830"/>
            <wp:effectExtent l="0" t="0" r="0" b="7620"/>
            <wp:wrapTopAndBottom/>
            <wp:docPr id="1" name="Obrázek 1" descr="Paul Nurse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 Nurse portrai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 w:val="40"/>
          <w:szCs w:val="40"/>
        </w:rPr>
        <w:t xml:space="preserve">Prof. </w:t>
      </w:r>
      <w:r w:rsidR="002551AF" w:rsidRPr="00BA163C">
        <w:rPr>
          <w:rFonts w:cstheme="minorHAnsi"/>
          <w:b/>
          <w:sz w:val="40"/>
          <w:szCs w:val="40"/>
        </w:rPr>
        <w:t>PAUL NURSE</w:t>
      </w:r>
    </w:p>
    <w:p w:rsidR="00C61A36" w:rsidRPr="00BA163C" w:rsidRDefault="004F7469" w:rsidP="00873F39">
      <w:pPr>
        <w:spacing w:after="0" w:line="240" w:lineRule="auto"/>
        <w:jc w:val="center"/>
        <w:rPr>
          <w:rFonts w:cstheme="minorHAnsi"/>
        </w:rPr>
      </w:pPr>
      <w:r w:rsidRPr="00BA163C">
        <w:rPr>
          <w:rFonts w:cstheme="minorHAnsi"/>
        </w:rPr>
        <w:t>(</w:t>
      </w:r>
      <w:r w:rsidR="006456C6" w:rsidRPr="00BA163C">
        <w:rPr>
          <w:rFonts w:cstheme="minorHAnsi"/>
          <w:b/>
        </w:rPr>
        <w:t>Sir</w:t>
      </w:r>
      <w:r w:rsidR="006456C6" w:rsidRPr="00BA163C">
        <w:rPr>
          <w:rFonts w:cstheme="minorHAnsi"/>
        </w:rPr>
        <w:t xml:space="preserve"> </w:t>
      </w:r>
      <w:r w:rsidR="00611F3A" w:rsidRPr="00BA163C">
        <w:rPr>
          <w:rFonts w:cstheme="minorHAnsi"/>
        </w:rPr>
        <w:t xml:space="preserve">Paul Maxime </w:t>
      </w:r>
      <w:proofErr w:type="spellStart"/>
      <w:r w:rsidR="00611F3A" w:rsidRPr="00BA163C">
        <w:rPr>
          <w:rFonts w:cstheme="minorHAnsi"/>
        </w:rPr>
        <w:t>Nurse</w:t>
      </w:r>
      <w:proofErr w:type="spellEnd"/>
      <w:r w:rsidR="00C94269">
        <w:rPr>
          <w:rStyle w:val="Znakapoznpodarou"/>
          <w:rFonts w:cstheme="minorHAnsi"/>
        </w:rPr>
        <w:footnoteReference w:id="1"/>
      </w:r>
      <w:r w:rsidR="00C94269">
        <w:rPr>
          <w:rFonts w:cstheme="minorHAnsi"/>
        </w:rPr>
        <w:t>)</w:t>
      </w:r>
    </w:p>
    <w:p w:rsidR="002B4603" w:rsidRPr="00BA163C" w:rsidRDefault="002B4603" w:rsidP="00873F39">
      <w:pPr>
        <w:spacing w:after="0" w:line="240" w:lineRule="auto"/>
        <w:rPr>
          <w:rFonts w:cstheme="minorHAnsi"/>
        </w:rPr>
      </w:pPr>
    </w:p>
    <w:p w:rsidR="00C94269" w:rsidRPr="00873F39" w:rsidRDefault="006456C6" w:rsidP="00873F39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anglický genetik</w:t>
      </w:r>
      <w:r w:rsidR="00002990" w:rsidRPr="00873F39">
        <w:rPr>
          <w:rFonts w:cstheme="minorHAnsi"/>
          <w:b/>
          <w:sz w:val="20"/>
          <w:szCs w:val="20"/>
        </w:rPr>
        <w:t xml:space="preserve"> a buněčný biolog, </w:t>
      </w:r>
      <w:r w:rsidR="00C94269" w:rsidRPr="00873F39">
        <w:rPr>
          <w:rFonts w:cstheme="minorHAnsi"/>
          <w:b/>
          <w:sz w:val="20"/>
          <w:szCs w:val="20"/>
        </w:rPr>
        <w:t>profesor mikrobiologie,</w:t>
      </w:r>
      <w:r w:rsidR="00C94269" w:rsidRPr="00873F39">
        <w:rPr>
          <w:rFonts w:cstheme="minorHAnsi"/>
          <w:sz w:val="20"/>
          <w:szCs w:val="20"/>
        </w:rPr>
        <w:t xml:space="preserve"> v současnosti ředitel </w:t>
      </w:r>
      <w:r w:rsidR="00C94269" w:rsidRPr="00873F39">
        <w:rPr>
          <w:rFonts w:cstheme="minorHAnsi"/>
          <w:b/>
          <w:i/>
          <w:sz w:val="20"/>
          <w:szCs w:val="20"/>
        </w:rPr>
        <w:t>Ústavu Francise Cricka v Londýně</w:t>
      </w:r>
      <w:r w:rsidR="00C94269" w:rsidRPr="00873F39">
        <w:rPr>
          <w:rFonts w:cstheme="minorHAnsi"/>
          <w:sz w:val="20"/>
          <w:szCs w:val="20"/>
        </w:rPr>
        <w:t xml:space="preserve"> (</w:t>
      </w:r>
      <w:r w:rsidR="00985EA7" w:rsidRPr="00873F39">
        <w:rPr>
          <w:rFonts w:cstheme="minorHAnsi"/>
          <w:sz w:val="20"/>
          <w:szCs w:val="20"/>
        </w:rPr>
        <w:t xml:space="preserve">The Francis Crick Institute, </w:t>
      </w:r>
      <w:r w:rsidR="00C94269" w:rsidRPr="00873F39">
        <w:rPr>
          <w:rFonts w:cstheme="minorHAnsi"/>
          <w:sz w:val="20"/>
          <w:szCs w:val="20"/>
        </w:rPr>
        <w:t>od roku 2010)</w:t>
      </w:r>
    </w:p>
    <w:p w:rsidR="00C94269" w:rsidRPr="004A7336" w:rsidRDefault="006456C6" w:rsidP="004A7336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n</w:t>
      </w:r>
      <w:r w:rsidR="004F7469" w:rsidRPr="00873F39">
        <w:rPr>
          <w:rFonts w:cstheme="minorHAnsi"/>
          <w:b/>
          <w:sz w:val="20"/>
          <w:szCs w:val="20"/>
        </w:rPr>
        <w:t>ositel Nobelovy ceny za fyziologii</w:t>
      </w:r>
      <w:r w:rsidRPr="00873F39">
        <w:rPr>
          <w:rFonts w:cstheme="minorHAnsi"/>
          <w:b/>
          <w:sz w:val="20"/>
          <w:szCs w:val="20"/>
        </w:rPr>
        <w:t xml:space="preserve"> </w:t>
      </w:r>
      <w:r w:rsidR="00FB3567" w:rsidRPr="00873F39">
        <w:rPr>
          <w:rFonts w:cstheme="minorHAnsi"/>
          <w:b/>
          <w:sz w:val="20"/>
          <w:szCs w:val="20"/>
        </w:rPr>
        <w:t xml:space="preserve">nebo medicínu </w:t>
      </w:r>
      <w:r w:rsidR="00346988" w:rsidRPr="00873F39">
        <w:rPr>
          <w:rFonts w:cstheme="minorHAnsi"/>
          <w:b/>
          <w:sz w:val="20"/>
          <w:szCs w:val="20"/>
        </w:rPr>
        <w:t>za rok</w:t>
      </w:r>
      <w:r w:rsidRPr="00873F39">
        <w:rPr>
          <w:rFonts w:cstheme="minorHAnsi"/>
          <w:b/>
          <w:sz w:val="20"/>
          <w:szCs w:val="20"/>
        </w:rPr>
        <w:t xml:space="preserve"> 2001</w:t>
      </w:r>
      <w:r w:rsidRPr="00873F39">
        <w:rPr>
          <w:rFonts w:cstheme="minorHAnsi"/>
          <w:sz w:val="20"/>
          <w:szCs w:val="20"/>
        </w:rPr>
        <w:t xml:space="preserve"> – </w:t>
      </w:r>
      <w:r w:rsidR="00C94269" w:rsidRPr="00873F39">
        <w:rPr>
          <w:rFonts w:cstheme="minorHAnsi"/>
          <w:sz w:val="20"/>
          <w:szCs w:val="20"/>
        </w:rPr>
        <w:t xml:space="preserve">za </w:t>
      </w:r>
      <w:r w:rsidR="00861200" w:rsidRPr="00873F39">
        <w:rPr>
          <w:rFonts w:cstheme="minorHAnsi"/>
          <w:b/>
          <w:sz w:val="20"/>
          <w:szCs w:val="20"/>
        </w:rPr>
        <w:t>objevy klíčových regulátorů buněčného cyklu – „</w:t>
      </w:r>
      <w:proofErr w:type="spellStart"/>
      <w:r w:rsidR="00861200" w:rsidRPr="00873F39">
        <w:rPr>
          <w:rFonts w:cstheme="minorHAnsi"/>
          <w:b/>
          <w:sz w:val="20"/>
          <w:szCs w:val="20"/>
        </w:rPr>
        <w:t>key</w:t>
      </w:r>
      <w:proofErr w:type="spellEnd"/>
      <w:r w:rsidR="00861200" w:rsidRPr="00873F39">
        <w:rPr>
          <w:rFonts w:cstheme="minorHAnsi"/>
          <w:b/>
          <w:sz w:val="20"/>
          <w:szCs w:val="20"/>
        </w:rPr>
        <w:t xml:space="preserve"> </w:t>
      </w:r>
      <w:proofErr w:type="spellStart"/>
      <w:r w:rsidR="00861200" w:rsidRPr="00873F39">
        <w:rPr>
          <w:rFonts w:cstheme="minorHAnsi"/>
          <w:b/>
          <w:sz w:val="20"/>
          <w:szCs w:val="20"/>
        </w:rPr>
        <w:t>regulators</w:t>
      </w:r>
      <w:proofErr w:type="spellEnd"/>
      <w:r w:rsidR="00861200" w:rsidRPr="00873F39">
        <w:rPr>
          <w:rFonts w:cstheme="minorHAnsi"/>
          <w:b/>
          <w:sz w:val="20"/>
          <w:szCs w:val="20"/>
        </w:rPr>
        <w:t xml:space="preserve"> </w:t>
      </w:r>
      <w:proofErr w:type="spellStart"/>
      <w:r w:rsidR="00861200" w:rsidRPr="00873F39">
        <w:rPr>
          <w:rFonts w:cstheme="minorHAnsi"/>
          <w:b/>
          <w:sz w:val="20"/>
          <w:szCs w:val="20"/>
        </w:rPr>
        <w:t>of</w:t>
      </w:r>
      <w:proofErr w:type="spellEnd"/>
      <w:r w:rsidR="00861200" w:rsidRPr="00873F39">
        <w:rPr>
          <w:rFonts w:cstheme="minorHAnsi"/>
          <w:b/>
          <w:sz w:val="20"/>
          <w:szCs w:val="20"/>
        </w:rPr>
        <w:t xml:space="preserve"> the cell </w:t>
      </w:r>
      <w:proofErr w:type="spellStart"/>
      <w:r w:rsidR="00861200" w:rsidRPr="00873F39">
        <w:rPr>
          <w:rFonts w:cstheme="minorHAnsi"/>
          <w:b/>
          <w:sz w:val="20"/>
          <w:szCs w:val="20"/>
        </w:rPr>
        <w:t>cycle</w:t>
      </w:r>
      <w:proofErr w:type="spellEnd"/>
      <w:r w:rsidR="00861200" w:rsidRPr="00873F39">
        <w:rPr>
          <w:rFonts w:cstheme="minorHAnsi"/>
          <w:b/>
          <w:sz w:val="20"/>
          <w:szCs w:val="20"/>
        </w:rPr>
        <w:t>“</w:t>
      </w:r>
      <w:r w:rsidR="004A7336" w:rsidRPr="004A7336">
        <w:rPr>
          <w:rFonts w:cstheme="minorHAnsi"/>
          <w:sz w:val="20"/>
          <w:szCs w:val="20"/>
        </w:rPr>
        <w:t xml:space="preserve"> </w:t>
      </w:r>
      <w:r w:rsidR="004A7336" w:rsidRPr="004A7336">
        <w:rPr>
          <w:rFonts w:cstheme="minorHAnsi"/>
          <w:sz w:val="20"/>
          <w:szCs w:val="20"/>
        </w:rPr>
        <w:t>společně s </w:t>
      </w:r>
      <w:proofErr w:type="spellStart"/>
      <w:proofErr w:type="gramStart"/>
      <w:r w:rsidR="004A7336" w:rsidRPr="004A7336">
        <w:rPr>
          <w:rFonts w:cstheme="minorHAnsi"/>
          <w:sz w:val="20"/>
          <w:szCs w:val="20"/>
        </w:rPr>
        <w:t>Leland</w:t>
      </w:r>
      <w:proofErr w:type="spellEnd"/>
      <w:proofErr w:type="gramEnd"/>
      <w:r w:rsidR="004A7336" w:rsidRPr="004A7336">
        <w:rPr>
          <w:rFonts w:cstheme="minorHAnsi"/>
          <w:sz w:val="20"/>
          <w:szCs w:val="20"/>
        </w:rPr>
        <w:t xml:space="preserve"> H. </w:t>
      </w:r>
      <w:proofErr w:type="spellStart"/>
      <w:r w:rsidR="004A7336" w:rsidRPr="004A7336">
        <w:rPr>
          <w:rFonts w:cstheme="minorHAnsi"/>
          <w:sz w:val="20"/>
          <w:szCs w:val="20"/>
        </w:rPr>
        <w:t>Hartwell</w:t>
      </w:r>
      <w:proofErr w:type="spellEnd"/>
      <w:r w:rsidR="004A7336" w:rsidRPr="004A7336">
        <w:rPr>
          <w:rFonts w:cstheme="minorHAnsi"/>
          <w:sz w:val="20"/>
          <w:szCs w:val="20"/>
        </w:rPr>
        <w:t xml:space="preserve"> a </w:t>
      </w:r>
      <w:proofErr w:type="spellStart"/>
      <w:r w:rsidR="004A7336" w:rsidRPr="004A7336">
        <w:rPr>
          <w:rFonts w:cstheme="minorHAnsi"/>
          <w:sz w:val="20"/>
          <w:szCs w:val="20"/>
        </w:rPr>
        <w:t>Tim</w:t>
      </w:r>
      <w:proofErr w:type="spellEnd"/>
      <w:r w:rsidR="004A7336" w:rsidRPr="004A7336">
        <w:rPr>
          <w:rFonts w:cstheme="minorHAnsi"/>
          <w:sz w:val="20"/>
          <w:szCs w:val="20"/>
        </w:rPr>
        <w:t xml:space="preserve"> </w:t>
      </w:r>
      <w:proofErr w:type="spellStart"/>
      <w:r w:rsidR="004A7336" w:rsidRPr="004A7336">
        <w:rPr>
          <w:rFonts w:cstheme="minorHAnsi"/>
          <w:sz w:val="20"/>
          <w:szCs w:val="20"/>
        </w:rPr>
        <w:t>Hunt</w:t>
      </w:r>
      <w:proofErr w:type="spellEnd"/>
      <w:r w:rsidR="004A7336" w:rsidRPr="004A7336">
        <w:rPr>
          <w:rFonts w:cstheme="minorHAnsi"/>
          <w:sz w:val="20"/>
          <w:szCs w:val="20"/>
        </w:rPr>
        <w:t xml:space="preserve"> (podíl každého 1/3)</w:t>
      </w:r>
      <w:r w:rsidR="00861200" w:rsidRPr="00873F39">
        <w:rPr>
          <w:rStyle w:val="Znakapoznpodarou"/>
          <w:rFonts w:cstheme="minorHAnsi"/>
          <w:sz w:val="20"/>
          <w:szCs w:val="20"/>
        </w:rPr>
        <w:footnoteReference w:id="2"/>
      </w:r>
      <w:r w:rsidR="004A7336">
        <w:rPr>
          <w:rFonts w:cstheme="minorHAnsi"/>
          <w:b/>
          <w:sz w:val="20"/>
          <w:szCs w:val="20"/>
        </w:rPr>
        <w:t xml:space="preserve"> </w:t>
      </w:r>
    </w:p>
    <w:p w:rsidR="00861200" w:rsidRDefault="00861200" w:rsidP="00873F39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456C6" w:rsidRPr="00EB7AA4" w:rsidRDefault="006456C6" w:rsidP="00873F39">
      <w:pPr>
        <w:spacing w:after="0" w:line="240" w:lineRule="auto"/>
        <w:rPr>
          <w:rFonts w:cstheme="minorHAnsi"/>
          <w:b/>
          <w:sz w:val="24"/>
          <w:szCs w:val="24"/>
        </w:rPr>
      </w:pPr>
      <w:r w:rsidRPr="00EB7AA4">
        <w:rPr>
          <w:rFonts w:cstheme="minorHAnsi"/>
          <w:b/>
          <w:sz w:val="24"/>
          <w:szCs w:val="24"/>
        </w:rPr>
        <w:t>Život a dílo</w:t>
      </w:r>
      <w:r w:rsidRPr="00EB7AA4">
        <w:rPr>
          <w:rStyle w:val="Znakapoznpodarou"/>
          <w:rFonts w:cstheme="minorHAnsi"/>
          <w:b/>
          <w:sz w:val="24"/>
          <w:szCs w:val="24"/>
        </w:rPr>
        <w:footnoteReference w:id="3"/>
      </w:r>
      <w:r w:rsidR="00611F3A" w:rsidRPr="00EB7AA4">
        <w:rPr>
          <w:rFonts w:cstheme="minorHAnsi"/>
          <w:b/>
          <w:sz w:val="24"/>
          <w:szCs w:val="24"/>
          <w:vertAlign w:val="superscript"/>
        </w:rPr>
        <w:t>,</w:t>
      </w:r>
      <w:r w:rsidR="00611F3A" w:rsidRPr="00EB7AA4">
        <w:rPr>
          <w:rStyle w:val="Znakapoznpodarou"/>
          <w:rFonts w:cstheme="minorHAnsi"/>
          <w:b/>
          <w:sz w:val="24"/>
          <w:szCs w:val="24"/>
        </w:rPr>
        <w:footnoteReference w:id="4"/>
      </w:r>
    </w:p>
    <w:p w:rsidR="00611F3A" w:rsidRPr="00873F39" w:rsidRDefault="00611F3A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sz w:val="20"/>
          <w:szCs w:val="20"/>
        </w:rPr>
        <w:t xml:space="preserve">narozen dne 25. 1. 1949 ve městě </w:t>
      </w:r>
      <w:proofErr w:type="spellStart"/>
      <w:r w:rsidRPr="00873F39">
        <w:rPr>
          <w:rFonts w:cstheme="minorHAnsi"/>
          <w:sz w:val="20"/>
          <w:szCs w:val="20"/>
        </w:rPr>
        <w:t>Norwich</w:t>
      </w:r>
      <w:proofErr w:type="spellEnd"/>
      <w:r w:rsidRPr="00873F39">
        <w:rPr>
          <w:rFonts w:cstheme="minorHAnsi"/>
          <w:sz w:val="20"/>
          <w:szCs w:val="20"/>
        </w:rPr>
        <w:t>, hrabství Norfolk v Anglii</w:t>
      </w:r>
    </w:p>
    <w:p w:rsidR="00611F3A" w:rsidRPr="00873F39" w:rsidRDefault="00611F3A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sz w:val="20"/>
          <w:szCs w:val="20"/>
        </w:rPr>
        <w:t xml:space="preserve">vyrůstal v Londýně (navštěvoval zde </w:t>
      </w:r>
      <w:proofErr w:type="spellStart"/>
      <w:r w:rsidRPr="00873F39">
        <w:rPr>
          <w:rFonts w:cstheme="minorHAnsi"/>
          <w:sz w:val="20"/>
          <w:szCs w:val="20"/>
        </w:rPr>
        <w:t>Harrow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County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Grammar</w:t>
      </w:r>
      <w:proofErr w:type="spellEnd"/>
      <w:r w:rsidRPr="00873F39">
        <w:rPr>
          <w:rFonts w:cstheme="minorHAnsi"/>
          <w:sz w:val="20"/>
          <w:szCs w:val="20"/>
        </w:rPr>
        <w:t xml:space="preserve"> School)</w:t>
      </w:r>
    </w:p>
    <w:p w:rsidR="00611F3A" w:rsidRPr="00873F39" w:rsidRDefault="007D093A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1970:</w:t>
      </w:r>
      <w:r w:rsidRPr="00873F39">
        <w:rPr>
          <w:rFonts w:cstheme="minorHAnsi"/>
          <w:sz w:val="20"/>
          <w:szCs w:val="20"/>
        </w:rPr>
        <w:t xml:space="preserve"> </w:t>
      </w:r>
      <w:r w:rsidR="006456C6" w:rsidRPr="00873F39">
        <w:rPr>
          <w:rFonts w:cstheme="minorHAnsi"/>
          <w:sz w:val="20"/>
          <w:szCs w:val="20"/>
        </w:rPr>
        <w:t xml:space="preserve">absolvoval na </w:t>
      </w:r>
      <w:r w:rsidR="006456C6" w:rsidRPr="00873F39">
        <w:rPr>
          <w:rFonts w:cstheme="minorHAnsi"/>
          <w:b/>
          <w:i/>
          <w:sz w:val="20"/>
          <w:szCs w:val="20"/>
        </w:rPr>
        <w:t>Birminghamské univerzitě</w:t>
      </w:r>
      <w:r w:rsidR="00611F3A" w:rsidRPr="00873F39">
        <w:rPr>
          <w:rFonts w:cstheme="minorHAnsi"/>
          <w:sz w:val="20"/>
          <w:szCs w:val="20"/>
        </w:rPr>
        <w:t xml:space="preserve"> (</w:t>
      </w:r>
      <w:r w:rsidR="00DF0A4F" w:rsidRPr="00873F39">
        <w:rPr>
          <w:rFonts w:cstheme="minorHAnsi"/>
          <w:sz w:val="20"/>
          <w:szCs w:val="20"/>
        </w:rPr>
        <w:t xml:space="preserve">University </w:t>
      </w:r>
      <w:proofErr w:type="spellStart"/>
      <w:r w:rsidR="00DF0A4F" w:rsidRPr="00873F39">
        <w:rPr>
          <w:rFonts w:cstheme="minorHAnsi"/>
          <w:sz w:val="20"/>
          <w:szCs w:val="20"/>
        </w:rPr>
        <w:t>of</w:t>
      </w:r>
      <w:proofErr w:type="spellEnd"/>
      <w:r w:rsidR="00DF0A4F" w:rsidRPr="00873F39">
        <w:rPr>
          <w:rFonts w:cstheme="minorHAnsi"/>
          <w:sz w:val="20"/>
          <w:szCs w:val="20"/>
        </w:rPr>
        <w:t xml:space="preserve"> Birmingham, </w:t>
      </w:r>
      <w:proofErr w:type="spellStart"/>
      <w:r w:rsidR="00346988" w:rsidRPr="00873F39">
        <w:rPr>
          <w:rFonts w:cstheme="minorHAnsi"/>
          <w:sz w:val="20"/>
          <w:szCs w:val="20"/>
        </w:rPr>
        <w:t>B.Sc</w:t>
      </w:r>
      <w:proofErr w:type="spellEnd"/>
      <w:r w:rsidR="00346988" w:rsidRPr="00873F39">
        <w:rPr>
          <w:rFonts w:cstheme="minorHAnsi"/>
          <w:sz w:val="20"/>
          <w:szCs w:val="20"/>
        </w:rPr>
        <w:t xml:space="preserve"> v </w:t>
      </w:r>
      <w:r w:rsidR="00611F3A" w:rsidRPr="00873F39">
        <w:rPr>
          <w:rFonts w:cstheme="minorHAnsi"/>
          <w:sz w:val="20"/>
          <w:szCs w:val="20"/>
        </w:rPr>
        <w:t>obor</w:t>
      </w:r>
      <w:r w:rsidR="00346988" w:rsidRPr="00873F39">
        <w:rPr>
          <w:rFonts w:cstheme="minorHAnsi"/>
          <w:sz w:val="20"/>
          <w:szCs w:val="20"/>
        </w:rPr>
        <w:t>u</w:t>
      </w:r>
      <w:r w:rsidR="00611F3A" w:rsidRPr="00873F39">
        <w:rPr>
          <w:rFonts w:cstheme="minorHAnsi"/>
          <w:sz w:val="20"/>
          <w:szCs w:val="20"/>
        </w:rPr>
        <w:t xml:space="preserve"> </w:t>
      </w:r>
      <w:r w:rsidR="00611F3A" w:rsidRPr="00873F39">
        <w:rPr>
          <w:rFonts w:cstheme="minorHAnsi"/>
          <w:b/>
          <w:sz w:val="20"/>
          <w:szCs w:val="20"/>
        </w:rPr>
        <w:t>biologie</w:t>
      </w:r>
      <w:r w:rsidR="00611F3A" w:rsidRPr="00873F39">
        <w:rPr>
          <w:rFonts w:cstheme="minorHAnsi"/>
          <w:sz w:val="20"/>
          <w:szCs w:val="20"/>
        </w:rPr>
        <w:t>)</w:t>
      </w:r>
    </w:p>
    <w:p w:rsidR="006456C6" w:rsidRPr="00873F39" w:rsidRDefault="00611F3A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1973</w:t>
      </w:r>
      <w:r w:rsidR="007D093A" w:rsidRPr="00873F39">
        <w:rPr>
          <w:rFonts w:cstheme="minorHAnsi"/>
          <w:b/>
          <w:sz w:val="20"/>
          <w:szCs w:val="20"/>
        </w:rPr>
        <w:t>:</w:t>
      </w:r>
      <w:r w:rsidR="007D093A" w:rsidRPr="00873F39">
        <w:rPr>
          <w:rFonts w:cstheme="minorHAnsi"/>
          <w:sz w:val="20"/>
          <w:szCs w:val="20"/>
        </w:rPr>
        <w:t xml:space="preserve"> </w:t>
      </w:r>
      <w:r w:rsidRPr="00873F39">
        <w:rPr>
          <w:rFonts w:cstheme="minorHAnsi"/>
          <w:sz w:val="20"/>
          <w:szCs w:val="20"/>
        </w:rPr>
        <w:t xml:space="preserve">absolvoval </w:t>
      </w:r>
      <w:r w:rsidR="006456C6" w:rsidRPr="00873F39">
        <w:rPr>
          <w:rFonts w:cstheme="minorHAnsi"/>
          <w:sz w:val="20"/>
          <w:szCs w:val="20"/>
        </w:rPr>
        <w:t>doktorské studium</w:t>
      </w:r>
      <w:r w:rsidRPr="00873F39">
        <w:rPr>
          <w:rFonts w:cstheme="minorHAnsi"/>
          <w:sz w:val="20"/>
          <w:szCs w:val="20"/>
        </w:rPr>
        <w:t xml:space="preserve"> na </w:t>
      </w:r>
      <w:r w:rsidR="00DF0A4F" w:rsidRPr="00873F39">
        <w:rPr>
          <w:rFonts w:cstheme="minorHAnsi"/>
          <w:b/>
          <w:i/>
          <w:sz w:val="20"/>
          <w:szCs w:val="20"/>
        </w:rPr>
        <w:t>Univerzitě v Nové Anglii</w:t>
      </w:r>
      <w:r w:rsidR="00DF0A4F" w:rsidRPr="00873F39">
        <w:rPr>
          <w:rFonts w:cstheme="minorHAnsi"/>
          <w:sz w:val="20"/>
          <w:szCs w:val="20"/>
        </w:rPr>
        <w:t xml:space="preserve"> (</w:t>
      </w:r>
      <w:r w:rsidRPr="00873F39">
        <w:rPr>
          <w:rFonts w:cstheme="minorHAnsi"/>
          <w:sz w:val="20"/>
          <w:szCs w:val="20"/>
        </w:rPr>
        <w:t xml:space="preserve">University </w:t>
      </w:r>
      <w:proofErr w:type="spellStart"/>
      <w:r w:rsidRPr="00873F39">
        <w:rPr>
          <w:rFonts w:cstheme="minorHAnsi"/>
          <w:sz w:val="20"/>
          <w:szCs w:val="20"/>
        </w:rPr>
        <w:t>of</w:t>
      </w:r>
      <w:proofErr w:type="spellEnd"/>
      <w:r w:rsidRPr="00873F39">
        <w:rPr>
          <w:rFonts w:cstheme="minorHAnsi"/>
          <w:sz w:val="20"/>
          <w:szCs w:val="20"/>
        </w:rPr>
        <w:t xml:space="preserve"> East </w:t>
      </w:r>
      <w:proofErr w:type="spellStart"/>
      <w:r w:rsidRPr="00873F39">
        <w:rPr>
          <w:rFonts w:cstheme="minorHAnsi"/>
          <w:sz w:val="20"/>
          <w:szCs w:val="20"/>
        </w:rPr>
        <w:t>Anglia</w:t>
      </w:r>
      <w:proofErr w:type="spellEnd"/>
      <w:r w:rsidR="00DF0A4F" w:rsidRPr="00873F39">
        <w:rPr>
          <w:rFonts w:cstheme="minorHAnsi"/>
          <w:sz w:val="20"/>
          <w:szCs w:val="20"/>
        </w:rPr>
        <w:t xml:space="preserve">, </w:t>
      </w:r>
      <w:r w:rsidR="00346988" w:rsidRPr="00873F39">
        <w:rPr>
          <w:rFonts w:cstheme="minorHAnsi"/>
          <w:sz w:val="20"/>
          <w:szCs w:val="20"/>
        </w:rPr>
        <w:t xml:space="preserve">Ph.D. v oboru </w:t>
      </w:r>
      <w:r w:rsidRPr="00873F39">
        <w:rPr>
          <w:rFonts w:cstheme="minorHAnsi"/>
          <w:b/>
          <w:sz w:val="20"/>
          <w:szCs w:val="20"/>
        </w:rPr>
        <w:t>buněčná biologie a biochemie</w:t>
      </w:r>
      <w:r w:rsidRPr="00873F39">
        <w:rPr>
          <w:rFonts w:cstheme="minorHAnsi"/>
          <w:sz w:val="20"/>
          <w:szCs w:val="20"/>
        </w:rPr>
        <w:t xml:space="preserve"> – výzkum </w:t>
      </w:r>
      <w:r w:rsidR="00D9419E" w:rsidRPr="00873F39">
        <w:rPr>
          <w:rFonts w:cstheme="minorHAnsi"/>
          <w:sz w:val="20"/>
          <w:szCs w:val="20"/>
        </w:rPr>
        <w:t>„</w:t>
      </w:r>
      <w:proofErr w:type="spellStart"/>
      <w:r w:rsidRPr="00873F39">
        <w:rPr>
          <w:rFonts w:cstheme="minorHAnsi"/>
          <w:sz w:val="20"/>
          <w:szCs w:val="20"/>
        </w:rPr>
        <w:t>amino</w:t>
      </w:r>
      <w:proofErr w:type="spellEnd"/>
      <w:r w:rsidRPr="00873F39">
        <w:rPr>
          <w:rFonts w:cstheme="minorHAnsi"/>
          <w:sz w:val="20"/>
          <w:szCs w:val="20"/>
        </w:rPr>
        <w:t xml:space="preserve"> acid </w:t>
      </w:r>
      <w:proofErr w:type="spellStart"/>
      <w:r w:rsidRPr="00873F39">
        <w:rPr>
          <w:rFonts w:cstheme="minorHAnsi"/>
          <w:sz w:val="20"/>
          <w:szCs w:val="20"/>
        </w:rPr>
        <w:t>pools</w:t>
      </w:r>
      <w:proofErr w:type="spellEnd"/>
      <w:r w:rsidRPr="00873F39">
        <w:rPr>
          <w:rFonts w:cstheme="minorHAnsi"/>
          <w:sz w:val="20"/>
          <w:szCs w:val="20"/>
        </w:rPr>
        <w:t xml:space="preserve"> in </w:t>
      </w:r>
      <w:proofErr w:type="spellStart"/>
      <w:r w:rsidRPr="00873F39">
        <w:rPr>
          <w:rFonts w:cstheme="minorHAnsi"/>
          <w:i/>
          <w:sz w:val="20"/>
          <w:szCs w:val="20"/>
        </w:rPr>
        <w:t>Candida</w:t>
      </w:r>
      <w:proofErr w:type="spellEnd"/>
      <w:r w:rsidRPr="00873F39">
        <w:rPr>
          <w:rFonts w:cstheme="minorHAnsi"/>
          <w:i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i/>
          <w:sz w:val="20"/>
          <w:szCs w:val="20"/>
        </w:rPr>
        <w:t>utilis</w:t>
      </w:r>
      <w:proofErr w:type="spellEnd"/>
      <w:r w:rsidR="00D9419E" w:rsidRPr="00873F39">
        <w:rPr>
          <w:rFonts w:cstheme="minorHAnsi"/>
          <w:i/>
          <w:sz w:val="20"/>
          <w:szCs w:val="20"/>
        </w:rPr>
        <w:t>“</w:t>
      </w:r>
      <w:r w:rsidRPr="00873F39">
        <w:rPr>
          <w:rFonts w:cstheme="minorHAnsi"/>
          <w:sz w:val="20"/>
          <w:szCs w:val="20"/>
        </w:rPr>
        <w:t xml:space="preserve"> – aminokyselinové skupiny v </w:t>
      </w:r>
      <w:proofErr w:type="spellStart"/>
      <w:r w:rsidRPr="00873F39">
        <w:rPr>
          <w:rFonts w:cstheme="minorHAnsi"/>
          <w:i/>
          <w:sz w:val="20"/>
          <w:szCs w:val="20"/>
        </w:rPr>
        <w:t>Candida</w:t>
      </w:r>
      <w:proofErr w:type="spellEnd"/>
      <w:r w:rsidRPr="00873F39">
        <w:rPr>
          <w:rFonts w:cstheme="minorHAnsi"/>
          <w:i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i/>
          <w:sz w:val="20"/>
          <w:szCs w:val="20"/>
        </w:rPr>
        <w:t>utilis</w:t>
      </w:r>
      <w:proofErr w:type="spellEnd"/>
      <w:r w:rsidR="007D093A" w:rsidRPr="00873F39">
        <w:rPr>
          <w:rFonts w:cstheme="minorHAnsi"/>
          <w:sz w:val="20"/>
          <w:szCs w:val="20"/>
        </w:rPr>
        <w:t>)</w:t>
      </w:r>
    </w:p>
    <w:p w:rsidR="00E4649B" w:rsidRPr="00873F39" w:rsidRDefault="00E4649B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1973:</w:t>
      </w:r>
      <w:r w:rsidRPr="00873F39">
        <w:rPr>
          <w:rFonts w:cstheme="minorHAnsi"/>
          <w:sz w:val="20"/>
          <w:szCs w:val="20"/>
        </w:rPr>
        <w:t xml:space="preserve"> absolvoval post-doktorandské studium na </w:t>
      </w:r>
      <w:r w:rsidR="00DF0A4F" w:rsidRPr="00873F39">
        <w:rPr>
          <w:rFonts w:cstheme="minorHAnsi"/>
          <w:b/>
          <w:i/>
          <w:sz w:val="20"/>
          <w:szCs w:val="20"/>
        </w:rPr>
        <w:t>Univerzitě v Bernu</w:t>
      </w:r>
      <w:r w:rsidR="00DF0A4F" w:rsidRPr="00873F39">
        <w:rPr>
          <w:rFonts w:cstheme="minorHAnsi"/>
          <w:sz w:val="20"/>
          <w:szCs w:val="20"/>
        </w:rPr>
        <w:t xml:space="preserve"> (</w:t>
      </w:r>
      <w:r w:rsidRPr="00873F39">
        <w:rPr>
          <w:rFonts w:cstheme="minorHAnsi"/>
          <w:sz w:val="20"/>
          <w:szCs w:val="20"/>
        </w:rPr>
        <w:t xml:space="preserve">University </w:t>
      </w:r>
      <w:proofErr w:type="spellStart"/>
      <w:r w:rsidRPr="00873F39">
        <w:rPr>
          <w:rFonts w:cstheme="minorHAnsi"/>
          <w:sz w:val="20"/>
          <w:szCs w:val="20"/>
        </w:rPr>
        <w:t>of</w:t>
      </w:r>
      <w:proofErr w:type="spellEnd"/>
      <w:r w:rsidRPr="00873F39">
        <w:rPr>
          <w:rFonts w:cstheme="minorHAnsi"/>
          <w:sz w:val="20"/>
          <w:szCs w:val="20"/>
        </w:rPr>
        <w:t xml:space="preserve"> Bern</w:t>
      </w:r>
      <w:r w:rsidR="00DF0A4F" w:rsidRPr="00873F39">
        <w:rPr>
          <w:rFonts w:cstheme="minorHAnsi"/>
          <w:sz w:val="20"/>
          <w:szCs w:val="20"/>
        </w:rPr>
        <w:t>)</w:t>
      </w:r>
    </w:p>
    <w:p w:rsidR="00973C14" w:rsidRPr="00873F39" w:rsidRDefault="007D093A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1979:</w:t>
      </w:r>
      <w:r w:rsidRPr="00873F39">
        <w:rPr>
          <w:rFonts w:cstheme="minorHAnsi"/>
          <w:sz w:val="20"/>
          <w:szCs w:val="20"/>
        </w:rPr>
        <w:t xml:space="preserve"> absolvoval post-</w:t>
      </w:r>
      <w:r w:rsidR="00D9419E" w:rsidRPr="00873F39">
        <w:rPr>
          <w:rFonts w:cstheme="minorHAnsi"/>
          <w:sz w:val="20"/>
          <w:szCs w:val="20"/>
        </w:rPr>
        <w:t>doktorandské</w:t>
      </w:r>
      <w:r w:rsidRPr="00873F39">
        <w:rPr>
          <w:rFonts w:cstheme="minorHAnsi"/>
          <w:sz w:val="20"/>
          <w:szCs w:val="20"/>
        </w:rPr>
        <w:t xml:space="preserve"> studium v oblasti buněčných cyklů v laboratoři </w:t>
      </w:r>
      <w:proofErr w:type="spellStart"/>
      <w:r w:rsidRPr="00873F39">
        <w:rPr>
          <w:rFonts w:cstheme="minorHAnsi"/>
          <w:sz w:val="20"/>
          <w:szCs w:val="20"/>
        </w:rPr>
        <w:t>Murdoch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Mitchison</w:t>
      </w:r>
      <w:proofErr w:type="spellEnd"/>
      <w:r w:rsidRPr="00873F39">
        <w:rPr>
          <w:rFonts w:cstheme="minorHAnsi"/>
          <w:sz w:val="20"/>
          <w:szCs w:val="20"/>
        </w:rPr>
        <w:t xml:space="preserve"> na </w:t>
      </w:r>
      <w:r w:rsidR="00DF0A4F" w:rsidRPr="00873F39">
        <w:rPr>
          <w:rFonts w:cstheme="minorHAnsi"/>
          <w:b/>
          <w:i/>
          <w:sz w:val="20"/>
          <w:szCs w:val="20"/>
        </w:rPr>
        <w:t>Univerzitě v Edinburghu</w:t>
      </w:r>
      <w:r w:rsidR="00DF0A4F" w:rsidRPr="00873F39">
        <w:rPr>
          <w:rFonts w:cstheme="minorHAnsi"/>
          <w:sz w:val="20"/>
          <w:szCs w:val="20"/>
        </w:rPr>
        <w:t xml:space="preserve"> (</w:t>
      </w:r>
      <w:r w:rsidRPr="00873F39">
        <w:rPr>
          <w:rFonts w:cstheme="minorHAnsi"/>
          <w:sz w:val="20"/>
          <w:szCs w:val="20"/>
        </w:rPr>
        <w:t xml:space="preserve">University </w:t>
      </w:r>
      <w:proofErr w:type="spellStart"/>
      <w:r w:rsidRPr="00873F39">
        <w:rPr>
          <w:rFonts w:cstheme="minorHAnsi"/>
          <w:sz w:val="20"/>
          <w:szCs w:val="20"/>
        </w:rPr>
        <w:t>of</w:t>
      </w:r>
      <w:proofErr w:type="spellEnd"/>
      <w:r w:rsidRPr="00873F39">
        <w:rPr>
          <w:rFonts w:cstheme="minorHAnsi"/>
          <w:sz w:val="20"/>
          <w:szCs w:val="20"/>
        </w:rPr>
        <w:t xml:space="preserve"> Edinburgh</w:t>
      </w:r>
      <w:r w:rsidR="00DF0A4F" w:rsidRPr="00873F39">
        <w:rPr>
          <w:rFonts w:cstheme="minorHAnsi"/>
          <w:sz w:val="20"/>
          <w:szCs w:val="20"/>
        </w:rPr>
        <w:t xml:space="preserve">, </w:t>
      </w:r>
      <w:r w:rsidRPr="00873F39">
        <w:rPr>
          <w:rFonts w:cstheme="minorHAnsi"/>
          <w:sz w:val="20"/>
          <w:szCs w:val="20"/>
        </w:rPr>
        <w:t xml:space="preserve">zde využil klasický genetický přístup ke studiu buněčného cyklu tím, že studoval soubor </w:t>
      </w:r>
      <w:r w:rsidR="00973C14" w:rsidRPr="00873F39">
        <w:rPr>
          <w:rFonts w:cstheme="minorHAnsi"/>
          <w:sz w:val="20"/>
          <w:szCs w:val="20"/>
        </w:rPr>
        <w:t>defektních mutantů buněčného cyklu, což tvoří základ většiny jeho další práce, zejména identifikace a klonování genu cdc2)</w:t>
      </w:r>
    </w:p>
    <w:p w:rsidR="00E4649B" w:rsidRPr="00873F39" w:rsidRDefault="00973C14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1979:</w:t>
      </w:r>
      <w:r w:rsidRPr="00873F39">
        <w:rPr>
          <w:rFonts w:cstheme="minorHAnsi"/>
          <w:sz w:val="20"/>
          <w:szCs w:val="20"/>
        </w:rPr>
        <w:t xml:space="preserve"> založil vlastní laboratoř na </w:t>
      </w:r>
      <w:r w:rsidR="00DF0A4F" w:rsidRPr="00873F39">
        <w:rPr>
          <w:rFonts w:cstheme="minorHAnsi"/>
          <w:b/>
          <w:i/>
          <w:sz w:val="20"/>
          <w:szCs w:val="20"/>
        </w:rPr>
        <w:t>Univerzitě v </w:t>
      </w:r>
      <w:proofErr w:type="spellStart"/>
      <w:r w:rsidR="00DF0A4F" w:rsidRPr="00873F39">
        <w:rPr>
          <w:rFonts w:cstheme="minorHAnsi"/>
          <w:b/>
          <w:i/>
          <w:sz w:val="20"/>
          <w:szCs w:val="20"/>
        </w:rPr>
        <w:t>Sussexu</w:t>
      </w:r>
      <w:proofErr w:type="spellEnd"/>
      <w:r w:rsidR="00DF0A4F" w:rsidRPr="00873F39">
        <w:rPr>
          <w:rFonts w:cstheme="minorHAnsi"/>
          <w:sz w:val="20"/>
          <w:szCs w:val="20"/>
        </w:rPr>
        <w:t xml:space="preserve"> (</w:t>
      </w:r>
      <w:r w:rsidRPr="00873F39">
        <w:rPr>
          <w:rFonts w:cstheme="minorHAnsi"/>
          <w:sz w:val="20"/>
          <w:szCs w:val="20"/>
        </w:rPr>
        <w:t xml:space="preserve">University </w:t>
      </w:r>
      <w:proofErr w:type="spellStart"/>
      <w:r w:rsidRPr="00873F39">
        <w:rPr>
          <w:rFonts w:cstheme="minorHAnsi"/>
          <w:sz w:val="20"/>
          <w:szCs w:val="20"/>
        </w:rPr>
        <w:t>of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Sussex</w:t>
      </w:r>
      <w:proofErr w:type="spellEnd"/>
      <w:r w:rsidR="00DF0A4F" w:rsidRPr="00873F39">
        <w:rPr>
          <w:rFonts w:cstheme="minorHAnsi"/>
          <w:sz w:val="20"/>
          <w:szCs w:val="20"/>
        </w:rPr>
        <w:t xml:space="preserve">, </w:t>
      </w:r>
      <w:r w:rsidRPr="00873F39">
        <w:rPr>
          <w:rFonts w:cstheme="minorHAnsi"/>
          <w:sz w:val="20"/>
          <w:szCs w:val="20"/>
        </w:rPr>
        <w:t>zde vyvinul techniky, které mu umožnily klonovat gen cdc2 ze štěpných kvasinek)</w:t>
      </w:r>
    </w:p>
    <w:p w:rsidR="00973C14" w:rsidRPr="00873F39" w:rsidRDefault="00E4649B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1984:</w:t>
      </w:r>
      <w:r w:rsidRPr="00873F39">
        <w:rPr>
          <w:rFonts w:cstheme="minorHAnsi"/>
          <w:sz w:val="20"/>
          <w:szCs w:val="20"/>
        </w:rPr>
        <w:t xml:space="preserve"> absolvoval post-doktorandské studium na </w:t>
      </w:r>
      <w:r w:rsidR="00DF0A4F" w:rsidRPr="00873F39">
        <w:rPr>
          <w:rFonts w:cstheme="minorHAnsi"/>
          <w:b/>
          <w:i/>
          <w:sz w:val="20"/>
          <w:szCs w:val="20"/>
        </w:rPr>
        <w:t>Univerzitě v </w:t>
      </w:r>
      <w:proofErr w:type="spellStart"/>
      <w:r w:rsidR="00DF0A4F" w:rsidRPr="00873F39">
        <w:rPr>
          <w:rFonts w:cstheme="minorHAnsi"/>
          <w:b/>
          <w:i/>
          <w:sz w:val="20"/>
          <w:szCs w:val="20"/>
        </w:rPr>
        <w:t>Sussexu</w:t>
      </w:r>
      <w:proofErr w:type="spellEnd"/>
      <w:r w:rsidR="00DF0A4F" w:rsidRPr="00873F39">
        <w:rPr>
          <w:rFonts w:cstheme="minorHAnsi"/>
          <w:sz w:val="20"/>
          <w:szCs w:val="20"/>
        </w:rPr>
        <w:t xml:space="preserve"> (University </w:t>
      </w:r>
      <w:proofErr w:type="spellStart"/>
      <w:r w:rsidR="00DF0A4F" w:rsidRPr="00873F39">
        <w:rPr>
          <w:rFonts w:cstheme="minorHAnsi"/>
          <w:sz w:val="20"/>
          <w:szCs w:val="20"/>
        </w:rPr>
        <w:t>of</w:t>
      </w:r>
      <w:proofErr w:type="spellEnd"/>
      <w:r w:rsidR="00DF0A4F" w:rsidRPr="00873F39">
        <w:rPr>
          <w:rFonts w:cstheme="minorHAnsi"/>
          <w:sz w:val="20"/>
          <w:szCs w:val="20"/>
        </w:rPr>
        <w:t xml:space="preserve"> </w:t>
      </w:r>
      <w:proofErr w:type="spellStart"/>
      <w:r w:rsidR="00DF0A4F" w:rsidRPr="00873F39">
        <w:rPr>
          <w:rFonts w:cstheme="minorHAnsi"/>
          <w:sz w:val="20"/>
          <w:szCs w:val="20"/>
        </w:rPr>
        <w:t>Sussex</w:t>
      </w:r>
      <w:proofErr w:type="spellEnd"/>
      <w:r w:rsidR="00DF0A4F" w:rsidRPr="00873F39">
        <w:rPr>
          <w:rFonts w:cstheme="minorHAnsi"/>
          <w:sz w:val="20"/>
          <w:szCs w:val="20"/>
        </w:rPr>
        <w:t>)</w:t>
      </w:r>
    </w:p>
    <w:p w:rsidR="00973C14" w:rsidRPr="00873F39" w:rsidRDefault="00973C14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1984:</w:t>
      </w:r>
      <w:r w:rsidRPr="00873F39">
        <w:rPr>
          <w:rFonts w:cstheme="minorHAnsi"/>
          <w:sz w:val="20"/>
          <w:szCs w:val="20"/>
        </w:rPr>
        <w:t xml:space="preserve">  začal pracovat v</w:t>
      </w:r>
      <w:r w:rsidRPr="00873F39">
        <w:rPr>
          <w:rFonts w:cstheme="minorHAnsi"/>
          <w:b/>
          <w:i/>
          <w:sz w:val="20"/>
          <w:szCs w:val="20"/>
        </w:rPr>
        <w:t> </w:t>
      </w:r>
      <w:proofErr w:type="spellStart"/>
      <w:r w:rsidRPr="00873F39">
        <w:rPr>
          <w:rFonts w:cstheme="minorHAnsi"/>
          <w:b/>
          <w:i/>
          <w:sz w:val="20"/>
          <w:szCs w:val="20"/>
        </w:rPr>
        <w:t>Imperial</w:t>
      </w:r>
      <w:proofErr w:type="spellEnd"/>
      <w:r w:rsidRPr="00873F39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b/>
          <w:i/>
          <w:sz w:val="20"/>
          <w:szCs w:val="20"/>
        </w:rPr>
        <w:t>Cancer</w:t>
      </w:r>
      <w:proofErr w:type="spellEnd"/>
      <w:r w:rsidRPr="00873F39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b/>
          <w:i/>
          <w:sz w:val="20"/>
          <w:szCs w:val="20"/>
        </w:rPr>
        <w:t>Research</w:t>
      </w:r>
      <w:proofErr w:type="spellEnd"/>
      <w:r w:rsidRPr="00873F39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b/>
          <w:i/>
          <w:sz w:val="20"/>
          <w:szCs w:val="20"/>
        </w:rPr>
        <w:t>Fund</w:t>
      </w:r>
      <w:proofErr w:type="spellEnd"/>
      <w:r w:rsidRPr="00873F39">
        <w:rPr>
          <w:rFonts w:cstheme="minorHAnsi"/>
          <w:b/>
          <w:i/>
          <w:sz w:val="20"/>
          <w:szCs w:val="20"/>
        </w:rPr>
        <w:t xml:space="preserve"> </w:t>
      </w:r>
      <w:r w:rsidRPr="00873F39">
        <w:rPr>
          <w:rFonts w:cstheme="minorHAnsi"/>
          <w:sz w:val="20"/>
          <w:szCs w:val="20"/>
        </w:rPr>
        <w:t xml:space="preserve">(ICRF, od roku 2002 </w:t>
      </w:r>
      <w:proofErr w:type="spellStart"/>
      <w:r w:rsidRPr="00873F39">
        <w:rPr>
          <w:rFonts w:cstheme="minorHAnsi"/>
          <w:b/>
          <w:i/>
          <w:sz w:val="20"/>
          <w:szCs w:val="20"/>
        </w:rPr>
        <w:t>Ca</w:t>
      </w:r>
      <w:r w:rsidR="00837E26" w:rsidRPr="00873F39">
        <w:rPr>
          <w:rFonts w:cstheme="minorHAnsi"/>
          <w:b/>
          <w:i/>
          <w:sz w:val="20"/>
          <w:szCs w:val="20"/>
        </w:rPr>
        <w:t>ncer</w:t>
      </w:r>
      <w:proofErr w:type="spellEnd"/>
      <w:r w:rsidR="00837E26" w:rsidRPr="00873F39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="00837E26" w:rsidRPr="00873F39">
        <w:rPr>
          <w:rFonts w:cstheme="minorHAnsi"/>
          <w:b/>
          <w:i/>
          <w:sz w:val="20"/>
          <w:szCs w:val="20"/>
        </w:rPr>
        <w:t>Research</w:t>
      </w:r>
      <w:proofErr w:type="spellEnd"/>
      <w:r w:rsidR="00837E26" w:rsidRPr="00873F39">
        <w:rPr>
          <w:rFonts w:cstheme="minorHAnsi"/>
          <w:b/>
          <w:i/>
          <w:sz w:val="20"/>
          <w:szCs w:val="20"/>
        </w:rPr>
        <w:t xml:space="preserve"> UK</w:t>
      </w:r>
      <w:r w:rsidR="00837E26" w:rsidRPr="00873F39">
        <w:rPr>
          <w:rFonts w:cstheme="minorHAnsi"/>
          <w:sz w:val="20"/>
          <w:szCs w:val="20"/>
        </w:rPr>
        <w:t>) jako vedoucí laboratoře,</w:t>
      </w:r>
      <w:r w:rsidRPr="00873F39">
        <w:rPr>
          <w:rFonts w:cstheme="minorHAnsi"/>
          <w:sz w:val="20"/>
          <w:szCs w:val="20"/>
        </w:rPr>
        <w:t xml:space="preserve"> kde identifikoval homologní lidský gen cdc2, který kóduje</w:t>
      </w:r>
      <w:r w:rsidR="00837E26" w:rsidRPr="00873F39">
        <w:rPr>
          <w:rFonts w:cstheme="minorHAnsi"/>
          <w:sz w:val="20"/>
          <w:szCs w:val="20"/>
        </w:rPr>
        <w:t xml:space="preserve"> </w:t>
      </w:r>
      <w:proofErr w:type="spellStart"/>
      <w:r w:rsidR="00837E26" w:rsidRPr="00873F39">
        <w:rPr>
          <w:rFonts w:cstheme="minorHAnsi"/>
          <w:sz w:val="20"/>
          <w:szCs w:val="20"/>
        </w:rPr>
        <w:t>cyklin</w:t>
      </w:r>
      <w:proofErr w:type="spellEnd"/>
      <w:r w:rsidR="00837E26" w:rsidRPr="00873F39">
        <w:rPr>
          <w:rFonts w:cstheme="minorHAnsi"/>
          <w:sz w:val="20"/>
          <w:szCs w:val="20"/>
        </w:rPr>
        <w:t xml:space="preserve"> dependentní kinázu CDK1, zde pracoval v letech 1984 až 1987)</w:t>
      </w:r>
    </w:p>
    <w:p w:rsidR="006456C6" w:rsidRPr="00873F39" w:rsidRDefault="00837E26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1987</w:t>
      </w:r>
      <w:r w:rsidR="00D9419E" w:rsidRPr="00873F39">
        <w:rPr>
          <w:rFonts w:cstheme="minorHAnsi"/>
          <w:b/>
          <w:sz w:val="20"/>
          <w:szCs w:val="20"/>
        </w:rPr>
        <w:t xml:space="preserve"> resp. </w:t>
      </w:r>
      <w:r w:rsidR="006456C6" w:rsidRPr="00873F39">
        <w:rPr>
          <w:rFonts w:cstheme="minorHAnsi"/>
          <w:b/>
          <w:sz w:val="20"/>
          <w:szCs w:val="20"/>
        </w:rPr>
        <w:t>1988</w:t>
      </w:r>
      <w:r w:rsidR="00973C14" w:rsidRPr="00873F39">
        <w:rPr>
          <w:rFonts w:cstheme="minorHAnsi"/>
          <w:i/>
          <w:sz w:val="20"/>
          <w:szCs w:val="20"/>
        </w:rPr>
        <w:t>:</w:t>
      </w:r>
      <w:r w:rsidR="0052445B" w:rsidRPr="00873F39">
        <w:rPr>
          <w:rFonts w:cstheme="minorHAnsi"/>
          <w:sz w:val="20"/>
          <w:szCs w:val="20"/>
        </w:rPr>
        <w:t xml:space="preserve"> se stal vedoucím katedry a profesorem </w:t>
      </w:r>
      <w:r w:rsidR="00346988" w:rsidRPr="00873F39">
        <w:rPr>
          <w:rFonts w:cstheme="minorHAnsi"/>
          <w:sz w:val="20"/>
          <w:szCs w:val="20"/>
        </w:rPr>
        <w:t>mikrobiologie na</w:t>
      </w:r>
      <w:r w:rsidR="00DF0A4F" w:rsidRPr="00873F39">
        <w:rPr>
          <w:rFonts w:cstheme="minorHAnsi"/>
          <w:sz w:val="20"/>
          <w:szCs w:val="20"/>
        </w:rPr>
        <w:t xml:space="preserve"> </w:t>
      </w:r>
      <w:r w:rsidR="00DF0A4F" w:rsidRPr="00873F39">
        <w:rPr>
          <w:rFonts w:cstheme="minorHAnsi"/>
          <w:b/>
          <w:i/>
          <w:sz w:val="20"/>
          <w:szCs w:val="20"/>
        </w:rPr>
        <w:t>Oxfordské univerzitě</w:t>
      </w:r>
      <w:r w:rsidR="00346988" w:rsidRPr="00873F39">
        <w:rPr>
          <w:rFonts w:cstheme="minorHAnsi"/>
          <w:sz w:val="20"/>
          <w:szCs w:val="20"/>
        </w:rPr>
        <w:t xml:space="preserve"> </w:t>
      </w:r>
      <w:r w:rsidR="00DF0A4F" w:rsidRPr="00873F39">
        <w:rPr>
          <w:rFonts w:cstheme="minorHAnsi"/>
          <w:sz w:val="20"/>
          <w:szCs w:val="20"/>
        </w:rPr>
        <w:t>(</w:t>
      </w:r>
      <w:r w:rsidR="00FB1F7E">
        <w:rPr>
          <w:rFonts w:cstheme="minorHAnsi"/>
          <w:sz w:val="20"/>
          <w:szCs w:val="20"/>
        </w:rPr>
        <w:t xml:space="preserve">University </w:t>
      </w:r>
      <w:proofErr w:type="spellStart"/>
      <w:r w:rsidR="00FB1F7E">
        <w:rPr>
          <w:rFonts w:cstheme="minorHAnsi"/>
          <w:sz w:val="20"/>
          <w:szCs w:val="20"/>
        </w:rPr>
        <w:t>of</w:t>
      </w:r>
      <w:proofErr w:type="spellEnd"/>
      <w:r w:rsidR="00FB1F7E">
        <w:rPr>
          <w:rFonts w:cstheme="minorHAnsi"/>
          <w:sz w:val="20"/>
          <w:szCs w:val="20"/>
        </w:rPr>
        <w:t> </w:t>
      </w:r>
      <w:r w:rsidRPr="00873F39">
        <w:rPr>
          <w:rFonts w:cstheme="minorHAnsi"/>
          <w:sz w:val="20"/>
          <w:szCs w:val="20"/>
        </w:rPr>
        <w:t>Oxford</w:t>
      </w:r>
      <w:r w:rsidR="00DF0A4F" w:rsidRPr="00873F39">
        <w:rPr>
          <w:rFonts w:cstheme="minorHAnsi"/>
          <w:sz w:val="20"/>
          <w:szCs w:val="20"/>
        </w:rPr>
        <w:t>,</w:t>
      </w:r>
      <w:r w:rsidR="008F4AC2">
        <w:rPr>
          <w:rFonts w:cstheme="minorHAnsi"/>
          <w:sz w:val="20"/>
          <w:szCs w:val="20"/>
        </w:rPr>
        <w:t xml:space="preserve"> </w:t>
      </w:r>
      <w:r w:rsidR="00973C14" w:rsidRPr="00873F39">
        <w:rPr>
          <w:rFonts w:cstheme="minorHAnsi"/>
          <w:sz w:val="20"/>
          <w:szCs w:val="20"/>
        </w:rPr>
        <w:t>pokračoval ve</w:t>
      </w:r>
      <w:r w:rsidR="00D9419E" w:rsidRPr="00873F39">
        <w:rPr>
          <w:rFonts w:cstheme="minorHAnsi"/>
          <w:sz w:val="20"/>
          <w:szCs w:val="20"/>
        </w:rPr>
        <w:t xml:space="preserve"> svém výzkumu buněčného cyklu a </w:t>
      </w:r>
      <w:r w:rsidR="008F4AC2">
        <w:rPr>
          <w:rFonts w:cstheme="minorHAnsi"/>
          <w:sz w:val="20"/>
          <w:szCs w:val="20"/>
        </w:rPr>
        <w:t xml:space="preserve">inicioval nový výzkum </w:t>
      </w:r>
      <w:r w:rsidR="00973C14" w:rsidRPr="00873F39">
        <w:rPr>
          <w:rFonts w:cstheme="minorHAnsi"/>
          <w:sz w:val="20"/>
          <w:szCs w:val="20"/>
        </w:rPr>
        <w:t>buněčné formy a genomiky)</w:t>
      </w:r>
    </w:p>
    <w:p w:rsidR="00973C14" w:rsidRPr="00873F39" w:rsidRDefault="00973C14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1993</w:t>
      </w:r>
      <w:r w:rsidR="00FB3567" w:rsidRPr="00873F39">
        <w:rPr>
          <w:rFonts w:cstheme="minorHAnsi"/>
          <w:sz w:val="20"/>
          <w:szCs w:val="20"/>
        </w:rPr>
        <w:t>: vrátil se do</w:t>
      </w:r>
      <w:r w:rsidR="00FB3567" w:rsidRPr="00873F39">
        <w:rPr>
          <w:rFonts w:cstheme="minorHAnsi"/>
          <w:b/>
          <w:i/>
          <w:sz w:val="20"/>
          <w:szCs w:val="20"/>
        </w:rPr>
        <w:t xml:space="preserve"> ICRF</w:t>
      </w:r>
      <w:r w:rsidR="00FB3567" w:rsidRPr="00873F39">
        <w:rPr>
          <w:rFonts w:cstheme="minorHAnsi"/>
          <w:sz w:val="20"/>
          <w:szCs w:val="20"/>
        </w:rPr>
        <w:t xml:space="preserve"> (</w:t>
      </w:r>
      <w:proofErr w:type="spellStart"/>
      <w:r w:rsidR="00FB3567" w:rsidRPr="00873F39">
        <w:rPr>
          <w:rFonts w:cstheme="minorHAnsi"/>
          <w:sz w:val="20"/>
          <w:szCs w:val="20"/>
        </w:rPr>
        <w:t>Imperial</w:t>
      </w:r>
      <w:proofErr w:type="spellEnd"/>
      <w:r w:rsidR="00FB3567" w:rsidRPr="00873F39">
        <w:rPr>
          <w:rFonts w:cstheme="minorHAnsi"/>
          <w:sz w:val="20"/>
          <w:szCs w:val="20"/>
        </w:rPr>
        <w:t xml:space="preserve"> </w:t>
      </w:r>
      <w:proofErr w:type="spellStart"/>
      <w:r w:rsidR="00FB3567" w:rsidRPr="00873F39">
        <w:rPr>
          <w:rFonts w:cstheme="minorHAnsi"/>
          <w:sz w:val="20"/>
          <w:szCs w:val="20"/>
        </w:rPr>
        <w:t>Cancer</w:t>
      </w:r>
      <w:proofErr w:type="spellEnd"/>
      <w:r w:rsidR="00FB3567" w:rsidRPr="00873F39">
        <w:rPr>
          <w:rFonts w:cstheme="minorHAnsi"/>
          <w:sz w:val="20"/>
          <w:szCs w:val="20"/>
        </w:rPr>
        <w:t xml:space="preserve"> </w:t>
      </w:r>
      <w:proofErr w:type="spellStart"/>
      <w:r w:rsidR="00FB3567" w:rsidRPr="00873F39">
        <w:rPr>
          <w:rFonts w:cstheme="minorHAnsi"/>
          <w:sz w:val="20"/>
          <w:szCs w:val="20"/>
        </w:rPr>
        <w:t>Research</w:t>
      </w:r>
      <w:proofErr w:type="spellEnd"/>
      <w:r w:rsidR="00FB3567" w:rsidRPr="00873F39">
        <w:rPr>
          <w:rFonts w:cstheme="minorHAnsi"/>
          <w:sz w:val="20"/>
          <w:szCs w:val="20"/>
        </w:rPr>
        <w:t xml:space="preserve"> </w:t>
      </w:r>
      <w:proofErr w:type="spellStart"/>
      <w:r w:rsidR="00FB3567" w:rsidRPr="00873F39">
        <w:rPr>
          <w:rFonts w:cstheme="minorHAnsi"/>
          <w:sz w:val="20"/>
          <w:szCs w:val="20"/>
        </w:rPr>
        <w:t>Fund</w:t>
      </w:r>
      <w:proofErr w:type="spellEnd"/>
      <w:r w:rsidR="00FB3567" w:rsidRPr="00873F39">
        <w:rPr>
          <w:rFonts w:cstheme="minorHAnsi"/>
          <w:sz w:val="20"/>
          <w:szCs w:val="20"/>
        </w:rPr>
        <w:t xml:space="preserve">) </w:t>
      </w:r>
      <w:r w:rsidRPr="00873F39">
        <w:rPr>
          <w:rFonts w:cstheme="minorHAnsi"/>
          <w:sz w:val="20"/>
          <w:szCs w:val="20"/>
        </w:rPr>
        <w:t>jako ředitel buněčného výzkumu</w:t>
      </w:r>
    </w:p>
    <w:p w:rsidR="00973C14" w:rsidRPr="00873F39" w:rsidRDefault="00973C14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1996:</w:t>
      </w:r>
      <w:r w:rsidRPr="00873F39">
        <w:rPr>
          <w:rFonts w:cstheme="minorHAnsi"/>
          <w:sz w:val="20"/>
          <w:szCs w:val="20"/>
        </w:rPr>
        <w:t xml:space="preserve"> stal se generáln</w:t>
      </w:r>
      <w:r w:rsidR="00FB3567" w:rsidRPr="00873F39">
        <w:rPr>
          <w:rFonts w:cstheme="minorHAnsi"/>
          <w:sz w:val="20"/>
          <w:szCs w:val="20"/>
        </w:rPr>
        <w:t xml:space="preserve">ím ředitelem </w:t>
      </w:r>
      <w:r w:rsidR="00FB3567" w:rsidRPr="00873F39">
        <w:rPr>
          <w:rFonts w:cstheme="minorHAnsi"/>
          <w:b/>
          <w:i/>
          <w:sz w:val="20"/>
          <w:szCs w:val="20"/>
        </w:rPr>
        <w:t>ICRF</w:t>
      </w:r>
      <w:r w:rsidR="00FB3567" w:rsidRPr="00873F39">
        <w:rPr>
          <w:rFonts w:cstheme="minorHAnsi"/>
          <w:sz w:val="20"/>
          <w:szCs w:val="20"/>
        </w:rPr>
        <w:t xml:space="preserve">, který se v roce 2002 transformoval na </w:t>
      </w:r>
      <w:proofErr w:type="spellStart"/>
      <w:r w:rsidR="00FB3567" w:rsidRPr="00873F39">
        <w:rPr>
          <w:rFonts w:cstheme="minorHAnsi"/>
          <w:b/>
          <w:i/>
          <w:sz w:val="20"/>
          <w:szCs w:val="20"/>
        </w:rPr>
        <w:t>Cancer</w:t>
      </w:r>
      <w:proofErr w:type="spellEnd"/>
      <w:r w:rsidR="00FB3567" w:rsidRPr="00873F39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="00FB3567" w:rsidRPr="00873F39">
        <w:rPr>
          <w:rFonts w:cstheme="minorHAnsi"/>
          <w:b/>
          <w:i/>
          <w:sz w:val="20"/>
          <w:szCs w:val="20"/>
        </w:rPr>
        <w:t>Research</w:t>
      </w:r>
      <w:proofErr w:type="spellEnd"/>
      <w:r w:rsidR="00FB3567" w:rsidRPr="00873F39">
        <w:rPr>
          <w:rFonts w:cstheme="minorHAnsi"/>
          <w:b/>
          <w:i/>
          <w:sz w:val="20"/>
          <w:szCs w:val="20"/>
        </w:rPr>
        <w:t xml:space="preserve"> UK</w:t>
      </w:r>
      <w:r w:rsidR="00FB3567" w:rsidRPr="00873F39">
        <w:rPr>
          <w:rFonts w:cstheme="minorHAnsi"/>
          <w:sz w:val="20"/>
          <w:szCs w:val="20"/>
        </w:rPr>
        <w:t xml:space="preserve"> (Britské výzkumné centrum rakovin</w:t>
      </w:r>
      <w:r w:rsidR="00837E26" w:rsidRPr="00873F39">
        <w:rPr>
          <w:rFonts w:cstheme="minorHAnsi"/>
          <w:sz w:val="20"/>
          <w:szCs w:val="20"/>
        </w:rPr>
        <w:t>y, zde působil do roku 2003)</w:t>
      </w:r>
    </w:p>
    <w:p w:rsidR="0052445B" w:rsidRPr="00873F39" w:rsidRDefault="0052445B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20"/>
          <w:szCs w:val="20"/>
        </w:rPr>
      </w:pPr>
      <w:r w:rsidRPr="00873F39">
        <w:rPr>
          <w:rFonts w:cstheme="minorHAnsi"/>
          <w:b/>
          <w:i/>
          <w:sz w:val="20"/>
          <w:szCs w:val="20"/>
        </w:rPr>
        <w:t xml:space="preserve">2001: </w:t>
      </w:r>
      <w:r w:rsidRPr="00873F39">
        <w:rPr>
          <w:rFonts w:cstheme="minorHAnsi"/>
          <w:b/>
          <w:sz w:val="20"/>
          <w:szCs w:val="20"/>
        </w:rPr>
        <w:t>zí</w:t>
      </w:r>
      <w:r w:rsidR="00D9419E" w:rsidRPr="00873F39">
        <w:rPr>
          <w:rFonts w:cstheme="minorHAnsi"/>
          <w:b/>
          <w:sz w:val="20"/>
          <w:szCs w:val="20"/>
        </w:rPr>
        <w:t>skal Nobelovu cenu za fyziologii</w:t>
      </w:r>
      <w:r w:rsidRPr="00873F39">
        <w:rPr>
          <w:rFonts w:cstheme="minorHAnsi"/>
          <w:b/>
          <w:sz w:val="20"/>
          <w:szCs w:val="20"/>
        </w:rPr>
        <w:t xml:space="preserve"> nebo medicínu</w:t>
      </w:r>
      <w:r w:rsidRPr="00873F39">
        <w:rPr>
          <w:rFonts w:cstheme="minorHAnsi"/>
          <w:sz w:val="20"/>
          <w:szCs w:val="20"/>
        </w:rPr>
        <w:t xml:space="preserve"> (výzkum buněčného cyklu)</w:t>
      </w:r>
      <w:r w:rsidR="00C94269" w:rsidRPr="00873F39">
        <w:rPr>
          <w:rFonts w:cstheme="minorHAnsi"/>
          <w:sz w:val="20"/>
          <w:szCs w:val="20"/>
        </w:rPr>
        <w:t xml:space="preserve"> – ústřední téma jeho výzkumu je </w:t>
      </w:r>
      <w:r w:rsidR="00C94269" w:rsidRPr="00873F39">
        <w:rPr>
          <w:rFonts w:cstheme="minorHAnsi"/>
          <w:b/>
          <w:sz w:val="20"/>
          <w:szCs w:val="20"/>
        </w:rPr>
        <w:t>buněčný cyklus a buněčné dělení u kvasinek,</w:t>
      </w:r>
      <w:r w:rsidR="00C94269" w:rsidRPr="00873F39">
        <w:rPr>
          <w:rFonts w:cstheme="minorHAnsi"/>
          <w:sz w:val="20"/>
          <w:szCs w:val="20"/>
        </w:rPr>
        <w:t xml:space="preserve"> zejména druhu </w:t>
      </w:r>
      <w:proofErr w:type="spellStart"/>
      <w:r w:rsidR="00C94269" w:rsidRPr="00873F39">
        <w:rPr>
          <w:rFonts w:cstheme="minorHAnsi"/>
          <w:i/>
          <w:sz w:val="20"/>
          <w:szCs w:val="20"/>
        </w:rPr>
        <w:t>schizosaccharomyces</w:t>
      </w:r>
      <w:proofErr w:type="spellEnd"/>
      <w:r w:rsidR="00C94269" w:rsidRPr="00873F39">
        <w:rPr>
          <w:rFonts w:cstheme="minorHAnsi"/>
          <w:i/>
          <w:sz w:val="20"/>
          <w:szCs w:val="20"/>
        </w:rPr>
        <w:t xml:space="preserve"> </w:t>
      </w:r>
      <w:proofErr w:type="spellStart"/>
      <w:r w:rsidR="00C94269" w:rsidRPr="00873F39">
        <w:rPr>
          <w:rFonts w:cstheme="minorHAnsi"/>
          <w:i/>
          <w:sz w:val="20"/>
          <w:szCs w:val="20"/>
        </w:rPr>
        <w:t>pombe</w:t>
      </w:r>
      <w:proofErr w:type="spellEnd"/>
      <w:r w:rsidR="00C94269" w:rsidRPr="00873F39">
        <w:rPr>
          <w:rFonts w:cstheme="minorHAnsi"/>
          <w:i/>
          <w:sz w:val="20"/>
          <w:szCs w:val="20"/>
        </w:rPr>
        <w:t xml:space="preserve">. </w:t>
      </w:r>
      <w:proofErr w:type="spellStart"/>
      <w:r w:rsidR="00C94269" w:rsidRPr="00873F39">
        <w:rPr>
          <w:rFonts w:eastAsia="Times New Roman" w:cstheme="minorHAnsi"/>
          <w:color w:val="222222"/>
          <w:sz w:val="20"/>
          <w:szCs w:val="20"/>
          <w:lang w:eastAsia="cs-CZ"/>
        </w:rPr>
        <w:t>Nurse</w:t>
      </w:r>
      <w:proofErr w:type="spellEnd"/>
      <w:r w:rsidR="00C94269" w:rsidRPr="00873F39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v nich jako první objevil gen cdc2 a zároveň určil, že je to právě tento gen, který hraje klíčovou úlohu v regulaci buněčného cyklu, tedy v načasování událostí jako je dělení buněk či jejich jader. </w:t>
      </w:r>
      <w:proofErr w:type="spellStart"/>
      <w:r w:rsidR="00C94269" w:rsidRPr="00873F39">
        <w:rPr>
          <w:rFonts w:eastAsia="Times New Roman" w:cstheme="minorHAnsi"/>
          <w:color w:val="222222"/>
          <w:sz w:val="20"/>
          <w:szCs w:val="20"/>
          <w:lang w:eastAsia="cs-CZ"/>
        </w:rPr>
        <w:t>Nurseův</w:t>
      </w:r>
      <w:proofErr w:type="spellEnd"/>
      <w:r w:rsidR="00C94269" w:rsidRPr="00873F39">
        <w:rPr>
          <w:rFonts w:eastAsia="Times New Roman" w:cstheme="minorHAnsi"/>
          <w:color w:val="222222"/>
          <w:sz w:val="20"/>
          <w:szCs w:val="20"/>
          <w:lang w:eastAsia="cs-CZ"/>
        </w:rPr>
        <w:t xml:space="preserve"> tým přitom identifikoval stejný gen i u člověka, čímž mj. dokázal, že zákony buněčného cyklu </w:t>
      </w:r>
      <w:r w:rsidR="00FB1F7E">
        <w:rPr>
          <w:rFonts w:eastAsia="Times New Roman" w:cstheme="minorHAnsi"/>
          <w:color w:val="222222"/>
          <w:sz w:val="20"/>
          <w:szCs w:val="20"/>
          <w:lang w:eastAsia="cs-CZ"/>
        </w:rPr>
        <w:t>jsou stejné u rostlin, zvířat i </w:t>
      </w:r>
      <w:r w:rsidR="00C94269" w:rsidRPr="00873F39">
        <w:rPr>
          <w:rFonts w:eastAsia="Times New Roman" w:cstheme="minorHAnsi"/>
          <w:color w:val="222222"/>
          <w:sz w:val="20"/>
          <w:szCs w:val="20"/>
          <w:lang w:eastAsia="cs-CZ"/>
        </w:rPr>
        <w:t>člověka. Především za tento objev obdržel Nobelovu cenu. Objev může mít i zásadní dopad na lékařství, zejména léčbu rakoviny, neboť rakovinné buňky mají buněčný cyklus narušený, což umožňuje jejich masivní dělení – léčba by mohla spočívat v obnově klasického cyklu</w:t>
      </w:r>
      <w:r w:rsidR="00C94269" w:rsidRPr="00873F39">
        <w:rPr>
          <w:rStyle w:val="Znakapoznpodarou"/>
          <w:rFonts w:eastAsia="Times New Roman" w:cstheme="minorHAnsi"/>
          <w:color w:val="222222"/>
          <w:sz w:val="20"/>
          <w:szCs w:val="20"/>
          <w:lang w:eastAsia="cs-CZ"/>
        </w:rPr>
        <w:footnoteReference w:id="5"/>
      </w:r>
    </w:p>
    <w:p w:rsidR="00FB3567" w:rsidRPr="00873F39" w:rsidRDefault="00FB3567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2003</w:t>
      </w:r>
      <w:r w:rsidR="0052445B" w:rsidRPr="00873F39">
        <w:rPr>
          <w:rFonts w:cstheme="minorHAnsi"/>
          <w:sz w:val="20"/>
          <w:szCs w:val="20"/>
        </w:rPr>
        <w:t>:</w:t>
      </w:r>
      <w:r w:rsidR="00FB1F7E">
        <w:rPr>
          <w:rFonts w:cstheme="minorHAnsi"/>
          <w:sz w:val="20"/>
          <w:szCs w:val="20"/>
        </w:rPr>
        <w:t xml:space="preserve"> </w:t>
      </w:r>
      <w:r w:rsidRPr="00873F39">
        <w:rPr>
          <w:rFonts w:cstheme="minorHAnsi"/>
          <w:sz w:val="20"/>
          <w:szCs w:val="20"/>
        </w:rPr>
        <w:t xml:space="preserve">stal </w:t>
      </w:r>
      <w:r w:rsidR="00FB1F7E">
        <w:rPr>
          <w:rFonts w:cstheme="minorHAnsi"/>
          <w:sz w:val="20"/>
          <w:szCs w:val="20"/>
        </w:rPr>
        <w:t xml:space="preserve">se </w:t>
      </w:r>
      <w:r w:rsidRPr="00873F39">
        <w:rPr>
          <w:rFonts w:cstheme="minorHAnsi"/>
          <w:sz w:val="20"/>
          <w:szCs w:val="20"/>
        </w:rPr>
        <w:t xml:space="preserve">prezidentem </w:t>
      </w:r>
      <w:r w:rsidRPr="00873F39">
        <w:rPr>
          <w:rFonts w:cstheme="minorHAnsi"/>
          <w:b/>
          <w:i/>
          <w:sz w:val="20"/>
          <w:szCs w:val="20"/>
        </w:rPr>
        <w:t>Rockefellerovy univerzity v New Yorku</w:t>
      </w:r>
      <w:r w:rsidRPr="00873F39">
        <w:rPr>
          <w:rFonts w:cstheme="minorHAnsi"/>
          <w:sz w:val="20"/>
          <w:szCs w:val="20"/>
        </w:rPr>
        <w:t xml:space="preserve"> (Rockefel</w:t>
      </w:r>
      <w:r w:rsidR="009D727A" w:rsidRPr="00873F39">
        <w:rPr>
          <w:rFonts w:cstheme="minorHAnsi"/>
          <w:sz w:val="20"/>
          <w:szCs w:val="20"/>
        </w:rPr>
        <w:t>ler University in New York City, profesor a emeritní prezident</w:t>
      </w:r>
      <w:r w:rsidR="00FB1F7E">
        <w:rPr>
          <w:rFonts w:cstheme="minorHAnsi"/>
          <w:sz w:val="20"/>
          <w:szCs w:val="20"/>
        </w:rPr>
        <w:t xml:space="preserve"> do roku 2011)</w:t>
      </w:r>
      <w:r w:rsidR="009D727A" w:rsidRPr="00873F39">
        <w:rPr>
          <w:rStyle w:val="Znakapoznpodarou"/>
          <w:rFonts w:cstheme="minorHAnsi"/>
          <w:sz w:val="20"/>
          <w:szCs w:val="20"/>
        </w:rPr>
        <w:footnoteReference w:id="6"/>
      </w:r>
    </w:p>
    <w:p w:rsidR="002321A0" w:rsidRPr="00873F39" w:rsidRDefault="002321A0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lastRenderedPageBreak/>
        <w:t>2010 – 2015:</w:t>
      </w:r>
      <w:r w:rsidRPr="00873F39">
        <w:rPr>
          <w:rFonts w:cstheme="minorHAnsi"/>
          <w:sz w:val="20"/>
          <w:szCs w:val="20"/>
        </w:rPr>
        <w:t xml:space="preserve"> byl prezidentem britské</w:t>
      </w:r>
      <w:r w:rsidRPr="00873F39">
        <w:rPr>
          <w:rFonts w:cstheme="minorHAnsi"/>
          <w:b/>
          <w:i/>
          <w:sz w:val="20"/>
          <w:szCs w:val="20"/>
        </w:rPr>
        <w:t xml:space="preserve"> Královské společnosti</w:t>
      </w:r>
      <w:r w:rsidR="00DF0A4F" w:rsidRPr="00873F39">
        <w:rPr>
          <w:rFonts w:cstheme="minorHAnsi"/>
          <w:sz w:val="20"/>
          <w:szCs w:val="20"/>
        </w:rPr>
        <w:t xml:space="preserve"> (T</w:t>
      </w:r>
      <w:r w:rsidRPr="00873F39">
        <w:rPr>
          <w:rFonts w:cstheme="minorHAnsi"/>
          <w:sz w:val="20"/>
          <w:szCs w:val="20"/>
        </w:rPr>
        <w:t xml:space="preserve">he </w:t>
      </w:r>
      <w:proofErr w:type="spellStart"/>
      <w:r w:rsidRPr="00873F39">
        <w:rPr>
          <w:rFonts w:cstheme="minorHAnsi"/>
          <w:sz w:val="20"/>
          <w:szCs w:val="20"/>
        </w:rPr>
        <w:t>Royal</w:t>
      </w:r>
      <w:proofErr w:type="spellEnd"/>
      <w:r w:rsidRPr="00873F39">
        <w:rPr>
          <w:rFonts w:cstheme="minorHAnsi"/>
          <w:sz w:val="20"/>
          <w:szCs w:val="20"/>
        </w:rPr>
        <w:t xml:space="preserve"> Society), jíž je od roku 1989 členem </w:t>
      </w:r>
    </w:p>
    <w:p w:rsidR="00FB3567" w:rsidRPr="00873F39" w:rsidRDefault="00FB3567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2010</w:t>
      </w:r>
      <w:r w:rsidR="0052445B" w:rsidRPr="00873F39">
        <w:rPr>
          <w:rFonts w:cstheme="minorHAnsi"/>
          <w:sz w:val="20"/>
          <w:szCs w:val="20"/>
        </w:rPr>
        <w:t xml:space="preserve">: </w:t>
      </w:r>
      <w:r w:rsidRPr="00873F39">
        <w:rPr>
          <w:rFonts w:cstheme="minorHAnsi"/>
          <w:sz w:val="20"/>
          <w:szCs w:val="20"/>
        </w:rPr>
        <w:t xml:space="preserve">stal </w:t>
      </w:r>
      <w:r w:rsidR="0052445B" w:rsidRPr="00873F39">
        <w:rPr>
          <w:rFonts w:cstheme="minorHAnsi"/>
          <w:sz w:val="20"/>
          <w:szCs w:val="20"/>
        </w:rPr>
        <w:t xml:space="preserve">se </w:t>
      </w:r>
      <w:r w:rsidRPr="00873F39">
        <w:rPr>
          <w:rFonts w:cstheme="minorHAnsi"/>
          <w:sz w:val="20"/>
          <w:szCs w:val="20"/>
        </w:rPr>
        <w:t xml:space="preserve">prvním ředitelem, respektive generálním ředitelem </w:t>
      </w:r>
      <w:r w:rsidRPr="00873F39">
        <w:rPr>
          <w:rFonts w:cstheme="minorHAnsi"/>
          <w:b/>
          <w:i/>
          <w:sz w:val="20"/>
          <w:szCs w:val="20"/>
        </w:rPr>
        <w:t>Ústavu Francise Cricka v Londýně</w:t>
      </w:r>
      <w:r w:rsidR="00DF0A4F" w:rsidRPr="00873F39">
        <w:rPr>
          <w:rFonts w:cstheme="minorHAnsi"/>
          <w:sz w:val="20"/>
          <w:szCs w:val="20"/>
        </w:rPr>
        <w:t xml:space="preserve"> </w:t>
      </w:r>
      <w:r w:rsidR="00DF0A4F" w:rsidRPr="00873F39">
        <w:rPr>
          <w:rFonts w:cstheme="minorHAnsi"/>
          <w:i/>
          <w:sz w:val="20"/>
          <w:szCs w:val="20"/>
        </w:rPr>
        <w:t>(</w:t>
      </w:r>
      <w:r w:rsidR="00FB1F7E">
        <w:rPr>
          <w:rFonts w:cstheme="minorHAnsi"/>
          <w:i/>
          <w:sz w:val="20"/>
          <w:szCs w:val="20"/>
        </w:rPr>
        <w:t>The </w:t>
      </w:r>
      <w:r w:rsidRPr="00873F39">
        <w:rPr>
          <w:rFonts w:cstheme="minorHAnsi"/>
          <w:i/>
          <w:sz w:val="20"/>
          <w:szCs w:val="20"/>
        </w:rPr>
        <w:t>Francis Crick Institute</w:t>
      </w:r>
      <w:r w:rsidR="00DF0A4F" w:rsidRPr="00873F39">
        <w:rPr>
          <w:rFonts w:cstheme="minorHAnsi"/>
          <w:i/>
          <w:sz w:val="20"/>
          <w:szCs w:val="20"/>
        </w:rPr>
        <w:t>)</w:t>
      </w:r>
      <w:r w:rsidRPr="00873F39">
        <w:rPr>
          <w:rFonts w:cstheme="minorHAnsi"/>
          <w:i/>
          <w:sz w:val="20"/>
          <w:szCs w:val="20"/>
        </w:rPr>
        <w:t>,</w:t>
      </w:r>
      <w:r w:rsidRPr="00873F39">
        <w:rPr>
          <w:rFonts w:cstheme="minorHAnsi"/>
          <w:sz w:val="20"/>
          <w:szCs w:val="20"/>
        </w:rPr>
        <w:t xml:space="preserve"> řídí Laboratoř buněčného cyklu – </w:t>
      </w:r>
      <w:r w:rsidRPr="00873F39">
        <w:rPr>
          <w:rFonts w:cstheme="minorHAnsi"/>
          <w:b/>
          <w:i/>
          <w:sz w:val="20"/>
          <w:szCs w:val="20"/>
        </w:rPr>
        <w:t xml:space="preserve">Cell </w:t>
      </w:r>
      <w:proofErr w:type="spellStart"/>
      <w:r w:rsidRPr="00873F39">
        <w:rPr>
          <w:rFonts w:cstheme="minorHAnsi"/>
          <w:b/>
          <w:i/>
          <w:sz w:val="20"/>
          <w:szCs w:val="20"/>
        </w:rPr>
        <w:t>Cycle</w:t>
      </w:r>
      <w:proofErr w:type="spellEnd"/>
      <w:r w:rsidRPr="00873F39">
        <w:rPr>
          <w:rFonts w:cstheme="minorHAnsi"/>
          <w:b/>
          <w:i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b/>
          <w:i/>
          <w:sz w:val="20"/>
          <w:szCs w:val="20"/>
        </w:rPr>
        <w:t>Laboratory</w:t>
      </w:r>
      <w:proofErr w:type="spellEnd"/>
      <w:r w:rsidR="00FB1F7E">
        <w:rPr>
          <w:rFonts w:cstheme="minorHAnsi"/>
          <w:b/>
          <w:i/>
          <w:sz w:val="20"/>
          <w:szCs w:val="20"/>
        </w:rPr>
        <w:t xml:space="preserve"> </w:t>
      </w:r>
      <w:r w:rsidR="00FB1F7E" w:rsidRPr="00FB1F7E">
        <w:rPr>
          <w:rFonts w:cstheme="minorHAnsi"/>
          <w:sz w:val="20"/>
          <w:szCs w:val="20"/>
        </w:rPr>
        <w:t>(zde působí dosud)</w:t>
      </w:r>
      <w:r w:rsidRPr="00FB1F7E">
        <w:rPr>
          <w:rStyle w:val="Znakapoznpodarou"/>
          <w:rFonts w:cstheme="minorHAnsi"/>
          <w:sz w:val="20"/>
          <w:szCs w:val="20"/>
        </w:rPr>
        <w:footnoteReference w:id="7"/>
      </w:r>
    </w:p>
    <w:p w:rsidR="00BB7B43" w:rsidRPr="00873F39" w:rsidRDefault="00BB7B43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sz w:val="20"/>
          <w:szCs w:val="20"/>
        </w:rPr>
        <w:t>držitel více než 70 čestných titulů a stipendií, včetně těch univerzit</w:t>
      </w:r>
      <w:r w:rsidR="00D9419E" w:rsidRPr="00873F39">
        <w:rPr>
          <w:rFonts w:cstheme="minorHAnsi"/>
          <w:sz w:val="20"/>
          <w:szCs w:val="20"/>
        </w:rPr>
        <w:t>,</w:t>
      </w:r>
      <w:r w:rsidRPr="00873F39">
        <w:rPr>
          <w:rFonts w:cstheme="minorHAnsi"/>
          <w:sz w:val="20"/>
          <w:szCs w:val="20"/>
        </w:rPr>
        <w:t xml:space="preserve"> kde studoval nebo pracoval – Birmingham, East </w:t>
      </w:r>
      <w:proofErr w:type="spellStart"/>
      <w:r w:rsidRPr="00873F39">
        <w:rPr>
          <w:rFonts w:cstheme="minorHAnsi"/>
          <w:sz w:val="20"/>
          <w:szCs w:val="20"/>
        </w:rPr>
        <w:t>Anglia</w:t>
      </w:r>
      <w:proofErr w:type="spellEnd"/>
      <w:r w:rsidRPr="00873F39">
        <w:rPr>
          <w:rFonts w:cstheme="minorHAnsi"/>
          <w:sz w:val="20"/>
          <w:szCs w:val="20"/>
        </w:rPr>
        <w:t xml:space="preserve">, Edinburgh, </w:t>
      </w:r>
      <w:proofErr w:type="spellStart"/>
      <w:r w:rsidRPr="00873F39">
        <w:rPr>
          <w:rFonts w:cstheme="minorHAnsi"/>
          <w:sz w:val="20"/>
          <w:szCs w:val="20"/>
        </w:rPr>
        <w:t>Sussex</w:t>
      </w:r>
      <w:proofErr w:type="spellEnd"/>
      <w:r w:rsidRPr="00873F39">
        <w:rPr>
          <w:rFonts w:cstheme="minorHAnsi"/>
          <w:sz w:val="20"/>
          <w:szCs w:val="20"/>
        </w:rPr>
        <w:t>, Oxford, Cambridge</w:t>
      </w:r>
      <w:r w:rsidR="00DF0A4F" w:rsidRPr="00873F39">
        <w:rPr>
          <w:rFonts w:cstheme="minorHAnsi"/>
          <w:sz w:val="20"/>
          <w:szCs w:val="20"/>
        </w:rPr>
        <w:t xml:space="preserve"> apod. </w:t>
      </w:r>
    </w:p>
    <w:p w:rsidR="00BB7B43" w:rsidRPr="00873F39" w:rsidRDefault="00BB7B43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sz w:val="20"/>
          <w:szCs w:val="20"/>
        </w:rPr>
        <w:t xml:space="preserve">člen </w:t>
      </w:r>
      <w:r w:rsidRPr="00873F39">
        <w:rPr>
          <w:rFonts w:cstheme="minorHAnsi"/>
          <w:b/>
          <w:i/>
          <w:sz w:val="20"/>
          <w:szCs w:val="20"/>
        </w:rPr>
        <w:t>Akademie lékařských věd</w:t>
      </w:r>
      <w:r w:rsidRPr="00873F39">
        <w:rPr>
          <w:rFonts w:cstheme="minorHAnsi"/>
          <w:sz w:val="20"/>
          <w:szCs w:val="20"/>
        </w:rPr>
        <w:t xml:space="preserve"> (</w:t>
      </w:r>
      <w:proofErr w:type="spellStart"/>
      <w:r w:rsidRPr="00873F39">
        <w:rPr>
          <w:rFonts w:cstheme="minorHAnsi"/>
          <w:sz w:val="20"/>
          <w:szCs w:val="20"/>
        </w:rPr>
        <w:t>Fellow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of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Academy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of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Medical</w:t>
      </w:r>
      <w:proofErr w:type="spellEnd"/>
      <w:r w:rsidRPr="00873F39">
        <w:rPr>
          <w:rFonts w:cstheme="minorHAnsi"/>
          <w:sz w:val="20"/>
          <w:szCs w:val="20"/>
        </w:rPr>
        <w:t xml:space="preserve"> Sciences), čestný člen </w:t>
      </w:r>
      <w:r w:rsidRPr="00873F39">
        <w:rPr>
          <w:rFonts w:cstheme="minorHAnsi"/>
          <w:b/>
          <w:i/>
          <w:sz w:val="20"/>
          <w:szCs w:val="20"/>
        </w:rPr>
        <w:t>Královské akademie inženýrství</w:t>
      </w:r>
      <w:r w:rsidRPr="00873F39">
        <w:rPr>
          <w:rFonts w:cstheme="minorHAnsi"/>
          <w:sz w:val="20"/>
          <w:szCs w:val="20"/>
        </w:rPr>
        <w:t xml:space="preserve"> (</w:t>
      </w:r>
      <w:proofErr w:type="spellStart"/>
      <w:r w:rsidRPr="00873F39">
        <w:rPr>
          <w:rFonts w:cstheme="minorHAnsi"/>
          <w:sz w:val="20"/>
          <w:szCs w:val="20"/>
        </w:rPr>
        <w:t>Honorary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Fellow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of</w:t>
      </w:r>
      <w:proofErr w:type="spellEnd"/>
      <w:r w:rsidRPr="00873F39">
        <w:rPr>
          <w:rFonts w:cstheme="minorHAnsi"/>
          <w:sz w:val="20"/>
          <w:szCs w:val="20"/>
        </w:rPr>
        <w:t xml:space="preserve"> the </w:t>
      </w:r>
      <w:proofErr w:type="spellStart"/>
      <w:r w:rsidRPr="00873F39">
        <w:rPr>
          <w:rFonts w:cstheme="minorHAnsi"/>
          <w:sz w:val="20"/>
          <w:szCs w:val="20"/>
        </w:rPr>
        <w:t>Royal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Academy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of</w:t>
      </w:r>
      <w:proofErr w:type="spellEnd"/>
      <w:r w:rsidRPr="00873F39">
        <w:rPr>
          <w:rFonts w:cstheme="minorHAnsi"/>
          <w:sz w:val="20"/>
          <w:szCs w:val="20"/>
        </w:rPr>
        <w:t xml:space="preserve"> Engineering) a</w:t>
      </w:r>
      <w:r w:rsidR="00D9419E" w:rsidRPr="00873F39">
        <w:rPr>
          <w:rFonts w:cstheme="minorHAnsi"/>
          <w:sz w:val="20"/>
          <w:szCs w:val="20"/>
        </w:rPr>
        <w:t> </w:t>
      </w:r>
      <w:r w:rsidRPr="00873F39">
        <w:rPr>
          <w:rFonts w:cstheme="minorHAnsi"/>
          <w:b/>
          <w:i/>
          <w:sz w:val="20"/>
          <w:szCs w:val="20"/>
        </w:rPr>
        <w:t>Britské akademie</w:t>
      </w:r>
      <w:r w:rsidRPr="00873F39">
        <w:rPr>
          <w:rFonts w:cstheme="minorHAnsi"/>
          <w:sz w:val="20"/>
          <w:szCs w:val="20"/>
        </w:rPr>
        <w:t xml:space="preserve"> (the </w:t>
      </w:r>
      <w:proofErr w:type="spellStart"/>
      <w:r w:rsidRPr="00873F39">
        <w:rPr>
          <w:rFonts w:cstheme="minorHAnsi"/>
          <w:sz w:val="20"/>
          <w:szCs w:val="20"/>
        </w:rPr>
        <w:t>British</w:t>
      </w:r>
      <w:proofErr w:type="spellEnd"/>
      <w:r w:rsidRPr="00873F39">
        <w:rPr>
          <w:rFonts w:cstheme="minorHAnsi"/>
          <w:sz w:val="20"/>
          <w:szCs w:val="20"/>
        </w:rPr>
        <w:t xml:space="preserve"> </w:t>
      </w:r>
      <w:proofErr w:type="spellStart"/>
      <w:r w:rsidRPr="00873F39">
        <w:rPr>
          <w:rFonts w:cstheme="minorHAnsi"/>
          <w:sz w:val="20"/>
          <w:szCs w:val="20"/>
        </w:rPr>
        <w:t>Academy</w:t>
      </w:r>
      <w:proofErr w:type="spellEnd"/>
      <w:r w:rsidRPr="00873F39">
        <w:rPr>
          <w:rFonts w:cstheme="minorHAnsi"/>
          <w:sz w:val="20"/>
          <w:szCs w:val="20"/>
        </w:rPr>
        <w:t>)</w:t>
      </w:r>
      <w:r w:rsidR="00955503" w:rsidRPr="00873F39">
        <w:rPr>
          <w:rStyle w:val="Znakapoznpodarou"/>
          <w:rFonts w:cstheme="minorHAnsi"/>
          <w:sz w:val="20"/>
          <w:szCs w:val="20"/>
        </w:rPr>
        <w:footnoteReference w:id="8"/>
      </w:r>
    </w:p>
    <w:p w:rsidR="00FB3567" w:rsidRPr="00873F39" w:rsidRDefault="00FB3567" w:rsidP="00873F39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sz w:val="20"/>
          <w:szCs w:val="20"/>
        </w:rPr>
        <w:t>pilot, motorkář, inovátor, experimentátor</w:t>
      </w:r>
      <w:r w:rsidRPr="00873F39">
        <w:rPr>
          <w:rStyle w:val="Znakapoznpodarou"/>
          <w:rFonts w:cstheme="minorHAnsi"/>
          <w:sz w:val="20"/>
          <w:szCs w:val="20"/>
        </w:rPr>
        <w:footnoteReference w:id="9"/>
      </w:r>
    </w:p>
    <w:p w:rsidR="006456C6" w:rsidRPr="00BA163C" w:rsidRDefault="006456C6" w:rsidP="00873F39">
      <w:pPr>
        <w:spacing w:after="0" w:line="240" w:lineRule="auto"/>
        <w:rPr>
          <w:rFonts w:cstheme="minorHAnsi"/>
        </w:rPr>
      </w:pPr>
    </w:p>
    <w:p w:rsidR="009A07DF" w:rsidRPr="00EB7AA4" w:rsidRDefault="009A03AB" w:rsidP="00873F39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proofErr w:type="spellStart"/>
      <w:r w:rsidRPr="00EB7AA4">
        <w:rPr>
          <w:rFonts w:cstheme="minorHAnsi"/>
          <w:b/>
          <w:sz w:val="24"/>
          <w:szCs w:val="24"/>
          <w:lang w:val="en-GB"/>
        </w:rPr>
        <w:t>Publikační</w:t>
      </w:r>
      <w:proofErr w:type="spellEnd"/>
      <w:r w:rsidRPr="00EB7AA4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EB7AA4">
        <w:rPr>
          <w:rFonts w:cstheme="minorHAnsi"/>
          <w:b/>
          <w:sz w:val="24"/>
          <w:szCs w:val="24"/>
          <w:lang w:val="en-GB"/>
        </w:rPr>
        <w:t>činnost</w:t>
      </w:r>
      <w:proofErr w:type="spellEnd"/>
    </w:p>
    <w:p w:rsidR="009A03AB" w:rsidRPr="00873F39" w:rsidRDefault="009A03AB" w:rsidP="00873F39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Web o Science</w:t>
      </w:r>
      <w:r w:rsidRPr="00873F39">
        <w:rPr>
          <w:rFonts w:cstheme="minorHAnsi"/>
          <w:sz w:val="20"/>
          <w:szCs w:val="20"/>
        </w:rPr>
        <w:t xml:space="preserve"> eviduje celkem 387 publikačních výstupů a </w:t>
      </w:r>
      <w:r w:rsidRPr="00EB36DF">
        <w:rPr>
          <w:rFonts w:cstheme="minorHAnsi"/>
          <w:i/>
          <w:sz w:val="20"/>
          <w:szCs w:val="20"/>
        </w:rPr>
        <w:t>h</w:t>
      </w:r>
      <w:r w:rsidRPr="00873F39">
        <w:rPr>
          <w:rFonts w:cstheme="minorHAnsi"/>
          <w:sz w:val="20"/>
          <w:szCs w:val="20"/>
        </w:rPr>
        <w:t xml:space="preserve">-index 101, autor nejvíce publikuje v oblasti </w:t>
      </w:r>
      <w:r w:rsidRPr="00873F39">
        <w:rPr>
          <w:rFonts w:cstheme="minorHAnsi"/>
          <w:b/>
          <w:sz w:val="20"/>
          <w:szCs w:val="20"/>
        </w:rPr>
        <w:t>buněčné biologie</w:t>
      </w:r>
      <w:r w:rsidRPr="00873F39">
        <w:rPr>
          <w:rFonts w:cstheme="minorHAnsi"/>
          <w:sz w:val="20"/>
          <w:szCs w:val="20"/>
        </w:rPr>
        <w:t xml:space="preserve"> (187 publikačních výstupů), </w:t>
      </w:r>
      <w:r w:rsidRPr="00873F39">
        <w:rPr>
          <w:rFonts w:cstheme="minorHAnsi"/>
          <w:b/>
          <w:sz w:val="20"/>
          <w:szCs w:val="20"/>
        </w:rPr>
        <w:t>biochemie a molekulární biologie</w:t>
      </w:r>
      <w:r w:rsidRPr="00873F39">
        <w:rPr>
          <w:rFonts w:cstheme="minorHAnsi"/>
          <w:sz w:val="20"/>
          <w:szCs w:val="20"/>
        </w:rPr>
        <w:t xml:space="preserve"> (147 publikačních výstupů) a v oblasti </w:t>
      </w:r>
      <w:r w:rsidRPr="00873F39">
        <w:rPr>
          <w:rFonts w:cstheme="minorHAnsi"/>
          <w:b/>
          <w:sz w:val="20"/>
          <w:szCs w:val="20"/>
        </w:rPr>
        <w:t>multidisciplinárních věd</w:t>
      </w:r>
      <w:r w:rsidRPr="00873F39">
        <w:rPr>
          <w:rFonts w:cstheme="minorHAnsi"/>
          <w:sz w:val="20"/>
          <w:szCs w:val="20"/>
        </w:rPr>
        <w:t xml:space="preserve"> (68 publikačních výstupů), další publikační činnost je zařazena do oblasti genetiky, biologie, onkologie a mikrobiologie</w:t>
      </w:r>
      <w:r w:rsidR="00401DFB" w:rsidRPr="00873F39">
        <w:rPr>
          <w:rFonts w:cstheme="minorHAnsi"/>
          <w:sz w:val="20"/>
          <w:szCs w:val="20"/>
        </w:rPr>
        <w:t>.</w:t>
      </w:r>
      <w:r w:rsidR="000F1920">
        <w:rPr>
          <w:rStyle w:val="Znakapoznpodarou"/>
          <w:rFonts w:cstheme="minorHAnsi"/>
          <w:sz w:val="20"/>
          <w:szCs w:val="20"/>
        </w:rPr>
        <w:footnoteReference w:id="10"/>
      </w:r>
    </w:p>
    <w:p w:rsidR="00401DFB" w:rsidRPr="00873F39" w:rsidRDefault="00EC50D5" w:rsidP="00873F39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E57670">
        <w:rPr>
          <w:rFonts w:cstheme="minorHAnsi"/>
          <w:b/>
          <w:sz w:val="20"/>
          <w:szCs w:val="20"/>
        </w:rPr>
        <w:t xml:space="preserve">Vysoce citovaný článek na </w:t>
      </w:r>
      <w:proofErr w:type="spellStart"/>
      <w:r w:rsidRPr="00E57670">
        <w:rPr>
          <w:rFonts w:cstheme="minorHAnsi"/>
          <w:b/>
          <w:sz w:val="20"/>
          <w:szCs w:val="20"/>
        </w:rPr>
        <w:t>WoS</w:t>
      </w:r>
      <w:proofErr w:type="spellEnd"/>
      <w:r w:rsidR="00EB7AA4" w:rsidRPr="00873F39">
        <w:rPr>
          <w:rFonts w:cstheme="minorHAnsi"/>
          <w:sz w:val="20"/>
          <w:szCs w:val="20"/>
        </w:rPr>
        <w:t>,</w:t>
      </w:r>
      <w:r w:rsidRPr="00873F39">
        <w:rPr>
          <w:rFonts w:cstheme="minorHAnsi"/>
          <w:sz w:val="20"/>
          <w:szCs w:val="20"/>
        </w:rPr>
        <w:t xml:space="preserve"> který obdržel dostatek citací k tomu, aby se umístil v top 1 % akademického oboru biologie a biochemie na základě vysoce citovaného prahu pro rok </w:t>
      </w:r>
      <w:r w:rsidR="00EB7AA4" w:rsidRPr="00873F39">
        <w:rPr>
          <w:rFonts w:cstheme="minorHAnsi"/>
          <w:sz w:val="20"/>
          <w:szCs w:val="20"/>
        </w:rPr>
        <w:t>2019:</w:t>
      </w:r>
    </w:p>
    <w:p w:rsidR="00401DFB" w:rsidRPr="00873F39" w:rsidRDefault="00401DFB" w:rsidP="00873F39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873F39">
        <w:rPr>
          <w:rFonts w:cstheme="minorHAnsi"/>
          <w:sz w:val="20"/>
          <w:szCs w:val="20"/>
          <w:lang w:val="en-GB"/>
        </w:rPr>
        <w:t xml:space="preserve">Nurse, P. et al. Analysis of a genome-wide set of gene deletions in the fission yeast </w:t>
      </w:r>
      <w:proofErr w:type="spellStart"/>
      <w:r w:rsidRPr="00873F39">
        <w:rPr>
          <w:rFonts w:cstheme="minorHAnsi"/>
          <w:sz w:val="20"/>
          <w:szCs w:val="20"/>
          <w:lang w:val="en-GB"/>
        </w:rPr>
        <w:t>Schizosaccharomyces</w:t>
      </w:r>
      <w:proofErr w:type="spellEnd"/>
      <w:r w:rsidRPr="00873F39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873F39">
        <w:rPr>
          <w:rFonts w:cstheme="minorHAnsi"/>
          <w:sz w:val="20"/>
          <w:szCs w:val="20"/>
          <w:lang w:val="en-GB"/>
        </w:rPr>
        <w:t>pombe</w:t>
      </w:r>
      <w:proofErr w:type="spellEnd"/>
      <w:r w:rsidRPr="00873F39">
        <w:rPr>
          <w:rFonts w:cstheme="minorHAnsi"/>
          <w:sz w:val="20"/>
          <w:szCs w:val="20"/>
          <w:lang w:val="en-GB"/>
        </w:rPr>
        <w:t xml:space="preserve">. </w:t>
      </w:r>
      <w:r w:rsidRPr="00873F39">
        <w:rPr>
          <w:rFonts w:cstheme="minorHAnsi"/>
          <w:i/>
          <w:sz w:val="20"/>
          <w:szCs w:val="20"/>
          <w:lang w:val="en-GB"/>
        </w:rPr>
        <w:t xml:space="preserve">Nat </w:t>
      </w:r>
      <w:proofErr w:type="spellStart"/>
      <w:r w:rsidRPr="00873F39">
        <w:rPr>
          <w:rFonts w:cstheme="minorHAnsi"/>
          <w:i/>
          <w:sz w:val="20"/>
          <w:szCs w:val="20"/>
          <w:lang w:val="en-GB"/>
        </w:rPr>
        <w:t>Biotechnol</w:t>
      </w:r>
      <w:proofErr w:type="spellEnd"/>
      <w:r w:rsidRPr="00873F39">
        <w:rPr>
          <w:rFonts w:cstheme="minorHAnsi"/>
          <w:i/>
          <w:sz w:val="20"/>
          <w:szCs w:val="20"/>
          <w:lang w:val="en-GB"/>
        </w:rPr>
        <w:t xml:space="preserve">. </w:t>
      </w:r>
      <w:r w:rsidRPr="00873F39">
        <w:rPr>
          <w:rFonts w:cstheme="minorHAnsi"/>
          <w:sz w:val="20"/>
          <w:szCs w:val="20"/>
          <w:lang w:val="en-GB"/>
        </w:rPr>
        <w:t>28(6), 617-623 (2010)</w:t>
      </w:r>
      <w:r w:rsidRPr="00873F39">
        <w:rPr>
          <w:rStyle w:val="Znakapoznpodarou"/>
          <w:rFonts w:cstheme="minorHAnsi"/>
          <w:sz w:val="20"/>
          <w:szCs w:val="20"/>
          <w:lang w:val="en-GB"/>
        </w:rPr>
        <w:footnoteReference w:id="11"/>
      </w:r>
    </w:p>
    <w:p w:rsidR="000F1920" w:rsidRDefault="000F1920" w:rsidP="00873F39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Tři nejčastěji citované články na </w:t>
      </w:r>
      <w:proofErr w:type="spellStart"/>
      <w:r>
        <w:rPr>
          <w:rFonts w:cstheme="minorHAnsi"/>
          <w:sz w:val="20"/>
          <w:szCs w:val="20"/>
        </w:rPr>
        <w:t>WoS</w:t>
      </w:r>
      <w:proofErr w:type="spellEnd"/>
      <w:r>
        <w:rPr>
          <w:rFonts w:cstheme="minorHAnsi"/>
          <w:sz w:val="20"/>
          <w:szCs w:val="20"/>
        </w:rPr>
        <w:t xml:space="preserve">: </w:t>
      </w:r>
      <w:r w:rsidR="00E57670">
        <w:rPr>
          <w:rStyle w:val="Znakapoznpodarou"/>
          <w:rFonts w:cstheme="minorHAnsi"/>
          <w:sz w:val="20"/>
          <w:szCs w:val="20"/>
        </w:rPr>
        <w:footnoteReference w:id="12"/>
      </w:r>
    </w:p>
    <w:p w:rsidR="009B6368" w:rsidRPr="009B6368" w:rsidRDefault="009B6368" w:rsidP="009B6368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9B6368">
        <w:rPr>
          <w:rFonts w:cstheme="minorHAnsi"/>
          <w:sz w:val="20"/>
          <w:szCs w:val="20"/>
          <w:lang w:val="en-GB"/>
        </w:rPr>
        <w:t xml:space="preserve">Moreno, S., </w:t>
      </w:r>
      <w:proofErr w:type="spellStart"/>
      <w:r w:rsidRPr="009B6368">
        <w:rPr>
          <w:rFonts w:cstheme="minorHAnsi"/>
          <w:sz w:val="20"/>
          <w:szCs w:val="20"/>
          <w:lang w:val="en-GB"/>
        </w:rPr>
        <w:t>Klar</w:t>
      </w:r>
      <w:proofErr w:type="spellEnd"/>
      <w:r w:rsidRPr="009B6368">
        <w:rPr>
          <w:rFonts w:cstheme="minorHAnsi"/>
          <w:sz w:val="20"/>
          <w:szCs w:val="20"/>
          <w:lang w:val="en-GB"/>
        </w:rPr>
        <w:t xml:space="preserve">, A., Nurse, P. Molecular Genetic analysis of fission Yeast </w:t>
      </w:r>
      <w:proofErr w:type="spellStart"/>
      <w:r w:rsidRPr="009B6368">
        <w:rPr>
          <w:rFonts w:cstheme="minorHAnsi"/>
          <w:sz w:val="20"/>
          <w:szCs w:val="20"/>
          <w:lang w:val="en-GB"/>
        </w:rPr>
        <w:t>Schizosaccharomyces-pombe</w:t>
      </w:r>
      <w:proofErr w:type="spellEnd"/>
      <w:r w:rsidRPr="009B6368">
        <w:rPr>
          <w:rFonts w:cstheme="minorHAnsi"/>
          <w:sz w:val="20"/>
          <w:szCs w:val="20"/>
          <w:lang w:val="en-GB"/>
        </w:rPr>
        <w:t xml:space="preserve">. </w:t>
      </w:r>
      <w:r w:rsidRPr="009B6368">
        <w:rPr>
          <w:rFonts w:cstheme="minorHAnsi"/>
          <w:i/>
          <w:sz w:val="20"/>
          <w:szCs w:val="20"/>
          <w:lang w:val="en-GB"/>
        </w:rPr>
        <w:t>Methods in enzymology</w:t>
      </w:r>
      <w:r w:rsidRPr="009B6368">
        <w:rPr>
          <w:rFonts w:cstheme="minorHAnsi"/>
          <w:sz w:val="20"/>
          <w:szCs w:val="20"/>
          <w:lang w:val="en-GB"/>
        </w:rPr>
        <w:t xml:space="preserve"> 194, 795-823 (1991). </w:t>
      </w:r>
    </w:p>
    <w:p w:rsidR="009B6368" w:rsidRDefault="009B6368" w:rsidP="009B6368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Nurse</w:t>
      </w:r>
      <w:proofErr w:type="spellEnd"/>
      <w:r>
        <w:rPr>
          <w:rFonts w:cstheme="minorHAnsi"/>
          <w:sz w:val="20"/>
          <w:szCs w:val="20"/>
        </w:rPr>
        <w:t xml:space="preserve">, P. Universal </w:t>
      </w:r>
      <w:proofErr w:type="spellStart"/>
      <w:r>
        <w:rPr>
          <w:rFonts w:cstheme="minorHAnsi"/>
          <w:sz w:val="20"/>
          <w:szCs w:val="20"/>
        </w:rPr>
        <w:t>control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mechanism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regulation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onset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of</w:t>
      </w:r>
      <w:proofErr w:type="spellEnd"/>
      <w:r>
        <w:rPr>
          <w:rFonts w:cstheme="minorHAnsi"/>
          <w:sz w:val="20"/>
          <w:szCs w:val="20"/>
        </w:rPr>
        <w:t xml:space="preserve"> m-</w:t>
      </w:r>
      <w:proofErr w:type="spellStart"/>
      <w:r>
        <w:rPr>
          <w:rFonts w:cstheme="minorHAnsi"/>
          <w:sz w:val="20"/>
          <w:szCs w:val="20"/>
        </w:rPr>
        <w:t>phase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 w:rsidRPr="009B6368">
        <w:rPr>
          <w:rFonts w:cstheme="minorHAnsi"/>
          <w:i/>
          <w:sz w:val="20"/>
          <w:szCs w:val="20"/>
        </w:rPr>
        <w:t>Nature</w:t>
      </w:r>
      <w:proofErr w:type="spellEnd"/>
      <w:r>
        <w:rPr>
          <w:rFonts w:cstheme="minorHAnsi"/>
          <w:sz w:val="20"/>
          <w:szCs w:val="20"/>
        </w:rPr>
        <w:t xml:space="preserve"> 344(6266), 503-508 (1990).</w:t>
      </w:r>
    </w:p>
    <w:p w:rsidR="009B6368" w:rsidRPr="000F1920" w:rsidRDefault="009B6368" w:rsidP="009B6368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Norbury</w:t>
      </w:r>
      <w:proofErr w:type="spellEnd"/>
      <w:r>
        <w:rPr>
          <w:rFonts w:cstheme="minorHAnsi"/>
          <w:sz w:val="20"/>
          <w:szCs w:val="20"/>
        </w:rPr>
        <w:t xml:space="preserve">, C., </w:t>
      </w:r>
      <w:proofErr w:type="spellStart"/>
      <w:r>
        <w:rPr>
          <w:rFonts w:cstheme="minorHAnsi"/>
          <w:sz w:val="20"/>
          <w:szCs w:val="20"/>
        </w:rPr>
        <w:t>Nurse</w:t>
      </w:r>
      <w:proofErr w:type="spellEnd"/>
      <w:r>
        <w:rPr>
          <w:rFonts w:cstheme="minorHAnsi"/>
          <w:sz w:val="20"/>
          <w:szCs w:val="20"/>
        </w:rPr>
        <w:t xml:space="preserve">, P. Animal-cell </w:t>
      </w:r>
      <w:proofErr w:type="spellStart"/>
      <w:r>
        <w:rPr>
          <w:rFonts w:cstheme="minorHAnsi"/>
          <w:sz w:val="20"/>
          <w:szCs w:val="20"/>
        </w:rPr>
        <w:t>cycles</w:t>
      </w:r>
      <w:proofErr w:type="spellEnd"/>
      <w:r>
        <w:rPr>
          <w:rFonts w:cstheme="minorHAnsi"/>
          <w:sz w:val="20"/>
          <w:szCs w:val="20"/>
        </w:rPr>
        <w:t xml:space="preserve"> and </w:t>
      </w:r>
      <w:proofErr w:type="spellStart"/>
      <w:r>
        <w:rPr>
          <w:rFonts w:cstheme="minorHAnsi"/>
          <w:sz w:val="20"/>
          <w:szCs w:val="20"/>
        </w:rPr>
        <w:t>their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control</w:t>
      </w:r>
      <w:proofErr w:type="spellEnd"/>
      <w:r>
        <w:rPr>
          <w:rFonts w:cstheme="minorHAnsi"/>
          <w:sz w:val="20"/>
          <w:szCs w:val="20"/>
        </w:rPr>
        <w:t xml:space="preserve">. </w:t>
      </w:r>
      <w:proofErr w:type="spellStart"/>
      <w:r w:rsidRPr="009B6368">
        <w:rPr>
          <w:rFonts w:cstheme="minorHAnsi"/>
          <w:i/>
          <w:sz w:val="20"/>
          <w:szCs w:val="20"/>
        </w:rPr>
        <w:t>Annual</w:t>
      </w:r>
      <w:proofErr w:type="spellEnd"/>
      <w:r w:rsidRPr="009B6368">
        <w:rPr>
          <w:rFonts w:cstheme="minorHAnsi"/>
          <w:i/>
          <w:sz w:val="20"/>
          <w:szCs w:val="20"/>
        </w:rPr>
        <w:t xml:space="preserve"> </w:t>
      </w:r>
      <w:proofErr w:type="spellStart"/>
      <w:r w:rsidRPr="009B6368">
        <w:rPr>
          <w:rFonts w:cstheme="minorHAnsi"/>
          <w:i/>
          <w:sz w:val="20"/>
          <w:szCs w:val="20"/>
        </w:rPr>
        <w:t>Review</w:t>
      </w:r>
      <w:proofErr w:type="spellEnd"/>
      <w:r w:rsidRPr="009B6368">
        <w:rPr>
          <w:rFonts w:cstheme="minorHAnsi"/>
          <w:i/>
          <w:sz w:val="20"/>
          <w:szCs w:val="20"/>
        </w:rPr>
        <w:t xml:space="preserve"> </w:t>
      </w:r>
      <w:proofErr w:type="spellStart"/>
      <w:r w:rsidRPr="009B6368">
        <w:rPr>
          <w:rFonts w:cstheme="minorHAnsi"/>
          <w:i/>
          <w:sz w:val="20"/>
          <w:szCs w:val="20"/>
        </w:rPr>
        <w:t>of</w:t>
      </w:r>
      <w:proofErr w:type="spellEnd"/>
      <w:r w:rsidRPr="009B6368">
        <w:rPr>
          <w:rFonts w:cstheme="minorHAnsi"/>
          <w:i/>
          <w:sz w:val="20"/>
          <w:szCs w:val="20"/>
        </w:rPr>
        <w:t xml:space="preserve"> </w:t>
      </w:r>
      <w:proofErr w:type="spellStart"/>
      <w:r w:rsidRPr="009B6368">
        <w:rPr>
          <w:rFonts w:cstheme="minorHAnsi"/>
          <w:i/>
          <w:sz w:val="20"/>
          <w:szCs w:val="20"/>
        </w:rPr>
        <w:t>Biochemistry</w:t>
      </w:r>
      <w:proofErr w:type="spellEnd"/>
      <w:r>
        <w:rPr>
          <w:rFonts w:cstheme="minorHAnsi"/>
          <w:sz w:val="20"/>
          <w:szCs w:val="20"/>
        </w:rPr>
        <w:t xml:space="preserve"> 61, 441-470 (1992). </w:t>
      </w:r>
    </w:p>
    <w:p w:rsidR="00401DFB" w:rsidRPr="000F1920" w:rsidRDefault="00FB0158" w:rsidP="000F1920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873F39">
        <w:rPr>
          <w:rFonts w:cstheme="minorHAnsi"/>
          <w:b/>
          <w:sz w:val="20"/>
          <w:szCs w:val="20"/>
        </w:rPr>
        <w:t>Scopus</w:t>
      </w:r>
      <w:proofErr w:type="spellEnd"/>
      <w:r w:rsidRPr="00873F39">
        <w:rPr>
          <w:rFonts w:cstheme="minorHAnsi"/>
          <w:b/>
          <w:sz w:val="20"/>
          <w:szCs w:val="20"/>
        </w:rPr>
        <w:t xml:space="preserve"> </w:t>
      </w:r>
      <w:r w:rsidRPr="00873F39">
        <w:rPr>
          <w:rFonts w:cstheme="minorHAnsi"/>
          <w:sz w:val="20"/>
          <w:szCs w:val="20"/>
        </w:rPr>
        <w:t xml:space="preserve">eviduje celkem 333 publikačních výstupů a </w:t>
      </w:r>
      <w:r w:rsidRPr="00EB36DF">
        <w:rPr>
          <w:rFonts w:cstheme="minorHAnsi"/>
          <w:i/>
          <w:sz w:val="20"/>
          <w:szCs w:val="20"/>
        </w:rPr>
        <w:t>h</w:t>
      </w:r>
      <w:r w:rsidRPr="00873F39">
        <w:rPr>
          <w:rFonts w:cstheme="minorHAnsi"/>
          <w:sz w:val="20"/>
          <w:szCs w:val="20"/>
        </w:rPr>
        <w:t>-index 96</w:t>
      </w:r>
      <w:r w:rsidR="00401DFB" w:rsidRPr="00873F39">
        <w:rPr>
          <w:rFonts w:cstheme="minorHAnsi"/>
          <w:sz w:val="20"/>
          <w:szCs w:val="20"/>
        </w:rPr>
        <w:t>.</w:t>
      </w:r>
      <w:r w:rsidR="00EB36DF">
        <w:rPr>
          <w:rStyle w:val="Znakapoznpodarou"/>
          <w:rFonts w:cstheme="minorHAnsi"/>
          <w:sz w:val="20"/>
          <w:szCs w:val="20"/>
        </w:rPr>
        <w:footnoteReference w:id="13"/>
      </w:r>
    </w:p>
    <w:p w:rsidR="009A03AB" w:rsidRPr="00873F39" w:rsidRDefault="009A03AB" w:rsidP="00873F39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873F39">
        <w:rPr>
          <w:rFonts w:cstheme="minorHAnsi"/>
          <w:b/>
          <w:sz w:val="20"/>
          <w:szCs w:val="20"/>
        </w:rPr>
        <w:t>Vybrané publikace (</w:t>
      </w:r>
      <w:r w:rsidR="00982DBF" w:rsidRPr="00873F39">
        <w:rPr>
          <w:rFonts w:cstheme="minorHAnsi"/>
          <w:b/>
          <w:sz w:val="20"/>
          <w:szCs w:val="20"/>
        </w:rPr>
        <w:t>uvedené na strá</w:t>
      </w:r>
      <w:r w:rsidRPr="00873F39">
        <w:rPr>
          <w:rFonts w:cstheme="minorHAnsi"/>
          <w:b/>
          <w:sz w:val="20"/>
          <w:szCs w:val="20"/>
        </w:rPr>
        <w:t>nkách Rockef</w:t>
      </w:r>
      <w:r w:rsidR="00982DBF" w:rsidRPr="00873F39">
        <w:rPr>
          <w:rFonts w:cstheme="minorHAnsi"/>
          <w:b/>
          <w:sz w:val="20"/>
          <w:szCs w:val="20"/>
        </w:rPr>
        <w:t>e</w:t>
      </w:r>
      <w:r w:rsidRPr="00873F39">
        <w:rPr>
          <w:rFonts w:cstheme="minorHAnsi"/>
          <w:b/>
          <w:sz w:val="20"/>
          <w:szCs w:val="20"/>
        </w:rPr>
        <w:t>llerovy univerzity v New Yorku):</w:t>
      </w:r>
      <w:r w:rsidR="000F1920">
        <w:rPr>
          <w:rStyle w:val="Znakapoznpodarou"/>
          <w:rFonts w:cstheme="minorHAnsi"/>
          <w:b/>
          <w:sz w:val="20"/>
          <w:szCs w:val="20"/>
        </w:rPr>
        <w:footnoteReference w:id="14"/>
      </w:r>
    </w:p>
    <w:p w:rsidR="009A07DF" w:rsidRPr="00873F39" w:rsidRDefault="009A07DF" w:rsidP="00873F39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873F39">
        <w:rPr>
          <w:rFonts w:cstheme="minorHAnsi"/>
          <w:sz w:val="20"/>
          <w:szCs w:val="20"/>
          <w:lang w:val="en-GB"/>
        </w:rPr>
        <w:t>Kawashima S.A. et al. Potent, reversible, and specific chemical inhibitors of eukaryotic ribosome biogenesis. </w:t>
      </w:r>
      <w:r w:rsidRPr="00873F39">
        <w:rPr>
          <w:rFonts w:cstheme="minorHAnsi"/>
          <w:i/>
          <w:iCs/>
          <w:sz w:val="20"/>
          <w:szCs w:val="20"/>
          <w:lang w:val="en-GB"/>
        </w:rPr>
        <w:t>Cell</w:t>
      </w:r>
      <w:r w:rsidRPr="00873F39">
        <w:rPr>
          <w:rFonts w:cstheme="minorHAnsi"/>
          <w:sz w:val="20"/>
          <w:szCs w:val="20"/>
          <w:lang w:val="en-GB"/>
        </w:rPr>
        <w:t> 167, 512–524 (2016).</w:t>
      </w:r>
    </w:p>
    <w:p w:rsidR="009A07DF" w:rsidRPr="00873F39" w:rsidRDefault="009A07DF" w:rsidP="00873F39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proofErr w:type="spellStart"/>
      <w:r w:rsidRPr="00873F39">
        <w:rPr>
          <w:rFonts w:cstheme="minorHAnsi"/>
          <w:sz w:val="20"/>
          <w:szCs w:val="20"/>
          <w:lang w:val="en-GB"/>
        </w:rPr>
        <w:t>Swaffer</w:t>
      </w:r>
      <w:proofErr w:type="spellEnd"/>
      <w:r w:rsidRPr="00873F39">
        <w:rPr>
          <w:rFonts w:cstheme="minorHAnsi"/>
          <w:sz w:val="20"/>
          <w:szCs w:val="20"/>
          <w:lang w:val="en-GB"/>
        </w:rPr>
        <w:t xml:space="preserve"> M.P. et al. CDK substrate phosphorylation and ordering the cell cycle. </w:t>
      </w:r>
      <w:r w:rsidRPr="00873F39">
        <w:rPr>
          <w:rFonts w:cstheme="minorHAnsi"/>
          <w:i/>
          <w:iCs/>
          <w:sz w:val="20"/>
          <w:szCs w:val="20"/>
          <w:lang w:val="en-GB"/>
        </w:rPr>
        <w:t>Cell</w:t>
      </w:r>
      <w:r w:rsidRPr="00873F39">
        <w:rPr>
          <w:rFonts w:cstheme="minorHAnsi"/>
          <w:sz w:val="20"/>
          <w:szCs w:val="20"/>
          <w:lang w:val="en-GB"/>
        </w:rPr>
        <w:t> 167, 1750–1761 (2016).</w:t>
      </w:r>
    </w:p>
    <w:p w:rsidR="009A07DF" w:rsidRPr="00873F39" w:rsidRDefault="009A07DF" w:rsidP="00873F39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873F39">
        <w:rPr>
          <w:rFonts w:cstheme="minorHAnsi"/>
          <w:sz w:val="20"/>
          <w:szCs w:val="20"/>
          <w:lang w:val="en-GB"/>
        </w:rPr>
        <w:t>Takemoto A. et al. Nuclear envelope expansion is crucial for proper chromosomal segregation during a closed mitosis. </w:t>
      </w:r>
      <w:r w:rsidRPr="00873F39">
        <w:rPr>
          <w:rFonts w:cstheme="minorHAnsi"/>
          <w:i/>
          <w:iCs/>
          <w:sz w:val="20"/>
          <w:szCs w:val="20"/>
          <w:lang w:val="en-GB"/>
        </w:rPr>
        <w:t>J. Cell. Sci.</w:t>
      </w:r>
      <w:r w:rsidRPr="00873F39">
        <w:rPr>
          <w:rFonts w:cstheme="minorHAnsi"/>
          <w:sz w:val="20"/>
          <w:szCs w:val="20"/>
          <w:lang w:val="en-GB"/>
        </w:rPr>
        <w:t> 129, 1250–1259 (2016).</w:t>
      </w:r>
    </w:p>
    <w:p w:rsidR="009A07DF" w:rsidRPr="00873F39" w:rsidRDefault="009A07DF" w:rsidP="00873F39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r w:rsidRPr="00873F39">
        <w:rPr>
          <w:rFonts w:cstheme="minorHAnsi"/>
          <w:sz w:val="20"/>
          <w:szCs w:val="20"/>
          <w:lang w:val="en-GB"/>
        </w:rPr>
        <w:t xml:space="preserve">Kawashima, S.A. et al. A chemical biology strategy to </w:t>
      </w:r>
      <w:proofErr w:type="spellStart"/>
      <w:r w:rsidRPr="00873F39">
        <w:rPr>
          <w:rFonts w:cstheme="minorHAnsi"/>
          <w:sz w:val="20"/>
          <w:szCs w:val="20"/>
          <w:lang w:val="en-GB"/>
        </w:rPr>
        <w:t>analyze</w:t>
      </w:r>
      <w:proofErr w:type="spellEnd"/>
      <w:r w:rsidRPr="00873F39">
        <w:rPr>
          <w:rFonts w:cstheme="minorHAnsi"/>
          <w:sz w:val="20"/>
          <w:szCs w:val="20"/>
          <w:lang w:val="en-GB"/>
        </w:rPr>
        <w:t xml:space="preserve"> rheostat-like protein kinase-dependent regulation. </w:t>
      </w:r>
      <w:r w:rsidRPr="00873F39">
        <w:rPr>
          <w:rFonts w:cstheme="minorHAnsi"/>
          <w:i/>
          <w:iCs/>
          <w:sz w:val="20"/>
          <w:szCs w:val="20"/>
          <w:lang w:val="en-GB"/>
        </w:rPr>
        <w:t>Chem. Biol.</w:t>
      </w:r>
      <w:r w:rsidRPr="00873F39">
        <w:rPr>
          <w:rFonts w:cstheme="minorHAnsi"/>
          <w:sz w:val="20"/>
          <w:szCs w:val="20"/>
          <w:lang w:val="en-GB"/>
        </w:rPr>
        <w:t> 20, 262–271 (2013).</w:t>
      </w:r>
    </w:p>
    <w:p w:rsidR="00E57670" w:rsidRDefault="009A07DF" w:rsidP="00E57670">
      <w:pPr>
        <w:pStyle w:val="Odstavecseseznamem"/>
        <w:numPr>
          <w:ilvl w:val="1"/>
          <w:numId w:val="8"/>
        </w:numPr>
        <w:spacing w:after="0" w:line="240" w:lineRule="auto"/>
        <w:rPr>
          <w:rFonts w:cstheme="minorHAnsi"/>
          <w:sz w:val="20"/>
          <w:szCs w:val="20"/>
          <w:lang w:val="en-GB"/>
        </w:rPr>
      </w:pPr>
      <w:proofErr w:type="spellStart"/>
      <w:r w:rsidRPr="00873F39">
        <w:rPr>
          <w:rFonts w:cstheme="minorHAnsi"/>
          <w:sz w:val="20"/>
          <w:szCs w:val="20"/>
          <w:lang w:val="en-GB"/>
        </w:rPr>
        <w:t>Coudreuse</w:t>
      </w:r>
      <w:proofErr w:type="spellEnd"/>
      <w:r w:rsidRPr="00873F39">
        <w:rPr>
          <w:rFonts w:cstheme="minorHAnsi"/>
          <w:sz w:val="20"/>
          <w:szCs w:val="20"/>
          <w:lang w:val="en-GB"/>
        </w:rPr>
        <w:t>, D. and Nurse, P. Driving the cell cycle with a minimal CDK control network. </w:t>
      </w:r>
      <w:r w:rsidRPr="00873F39">
        <w:rPr>
          <w:rFonts w:cstheme="minorHAnsi"/>
          <w:i/>
          <w:iCs/>
          <w:sz w:val="20"/>
          <w:szCs w:val="20"/>
          <w:lang w:val="en-GB"/>
        </w:rPr>
        <w:t>Nature</w:t>
      </w:r>
      <w:r w:rsidRPr="00873F39">
        <w:rPr>
          <w:rFonts w:cstheme="minorHAnsi"/>
          <w:sz w:val="20"/>
          <w:szCs w:val="20"/>
          <w:lang w:val="en-GB"/>
        </w:rPr>
        <w:t> 468, 1074–1079 (2010).</w:t>
      </w:r>
    </w:p>
    <w:p w:rsidR="008F4AC2" w:rsidRDefault="008F4AC2" w:rsidP="00E57670">
      <w:pPr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val="en-GB" w:eastAsia="cs-CZ"/>
        </w:rPr>
      </w:pPr>
    </w:p>
    <w:p w:rsidR="00C94269" w:rsidRPr="00E57670" w:rsidRDefault="00C94269" w:rsidP="00E57670">
      <w:pPr>
        <w:spacing w:after="0" w:line="240" w:lineRule="auto"/>
        <w:rPr>
          <w:rFonts w:cstheme="minorHAnsi"/>
          <w:sz w:val="20"/>
          <w:szCs w:val="20"/>
          <w:lang w:val="en-GB"/>
        </w:rPr>
      </w:pPr>
      <w:proofErr w:type="spellStart"/>
      <w:r w:rsidRPr="00E57670">
        <w:rPr>
          <w:rFonts w:eastAsia="Times New Roman" w:cstheme="minorHAnsi"/>
          <w:b/>
          <w:color w:val="222222"/>
          <w:sz w:val="24"/>
          <w:szCs w:val="24"/>
          <w:lang w:val="en-GB" w:eastAsia="cs-CZ"/>
        </w:rPr>
        <w:t>Kontaktní</w:t>
      </w:r>
      <w:proofErr w:type="spellEnd"/>
      <w:r w:rsidRPr="00E57670">
        <w:rPr>
          <w:rFonts w:eastAsia="Times New Roman" w:cstheme="minorHAnsi"/>
          <w:b/>
          <w:color w:val="222222"/>
          <w:sz w:val="24"/>
          <w:szCs w:val="24"/>
          <w:lang w:val="en-GB" w:eastAsia="cs-CZ"/>
        </w:rPr>
        <w:t xml:space="preserve"> </w:t>
      </w:r>
      <w:proofErr w:type="spellStart"/>
      <w:r w:rsidRPr="00E57670">
        <w:rPr>
          <w:rFonts w:eastAsia="Times New Roman" w:cstheme="minorHAnsi"/>
          <w:b/>
          <w:color w:val="222222"/>
          <w:sz w:val="24"/>
          <w:szCs w:val="24"/>
          <w:lang w:val="en-GB" w:eastAsia="cs-CZ"/>
        </w:rPr>
        <w:t>údaje</w:t>
      </w:r>
      <w:proofErr w:type="spellEnd"/>
      <w:r w:rsidRPr="00E57670">
        <w:rPr>
          <w:rFonts w:eastAsia="Times New Roman" w:cstheme="minorHAnsi"/>
          <w:b/>
          <w:color w:val="222222"/>
          <w:sz w:val="24"/>
          <w:szCs w:val="24"/>
          <w:lang w:val="en-GB" w:eastAsia="cs-CZ"/>
        </w:rPr>
        <w:t>:</w:t>
      </w:r>
      <w:r w:rsidR="00561F33" w:rsidRPr="009F6C4B">
        <w:rPr>
          <w:rStyle w:val="Znakapoznpodarou"/>
          <w:rFonts w:eastAsia="Times New Roman" w:cstheme="minorHAnsi"/>
          <w:b/>
          <w:color w:val="222222"/>
          <w:sz w:val="24"/>
          <w:szCs w:val="24"/>
          <w:lang w:val="en-GB" w:eastAsia="cs-CZ"/>
        </w:rPr>
        <w:footnoteReference w:id="15"/>
      </w:r>
    </w:p>
    <w:p w:rsidR="008F4AC2" w:rsidRDefault="00C94269" w:rsidP="00E5767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0"/>
          <w:szCs w:val="20"/>
          <w:lang w:val="en-GB" w:eastAsia="cs-CZ"/>
        </w:rPr>
      </w:pPr>
      <w:r w:rsidRPr="00873F39">
        <w:rPr>
          <w:rFonts w:eastAsia="Times New Roman" w:cstheme="minorHAnsi"/>
          <w:color w:val="222222"/>
          <w:sz w:val="20"/>
          <w:szCs w:val="20"/>
          <w:lang w:val="en-GB" w:eastAsia="cs-CZ"/>
        </w:rPr>
        <w:t xml:space="preserve">Cell Cycle Laboratory – The Francis Crick Institute: </w:t>
      </w:r>
    </w:p>
    <w:p w:rsidR="00C94269" w:rsidRPr="00E57670" w:rsidRDefault="00783D79" w:rsidP="008F4AC2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0"/>
          <w:szCs w:val="20"/>
          <w:lang w:val="en-GB" w:eastAsia="cs-CZ"/>
        </w:rPr>
      </w:pPr>
      <w:hyperlink r:id="rId9" w:history="1">
        <w:r w:rsidR="00C94269" w:rsidRPr="00E57670">
          <w:rPr>
            <w:rStyle w:val="Hypertextovodkaz"/>
            <w:rFonts w:eastAsia="Times New Roman" w:cstheme="minorHAnsi"/>
            <w:sz w:val="20"/>
            <w:szCs w:val="20"/>
            <w:lang w:val="en-GB" w:eastAsia="cs-CZ"/>
          </w:rPr>
          <w:t>paul.nurse@crick.ac.uk</w:t>
        </w:r>
      </w:hyperlink>
      <w:r w:rsidR="00E57670">
        <w:rPr>
          <w:rStyle w:val="Hypertextovodkaz"/>
          <w:rFonts w:eastAsia="Times New Roman" w:cstheme="minorHAnsi"/>
          <w:sz w:val="20"/>
          <w:szCs w:val="20"/>
          <w:lang w:val="en-GB" w:eastAsia="cs-CZ"/>
        </w:rPr>
        <w:t xml:space="preserve">,  </w:t>
      </w:r>
      <w:proofErr w:type="spellStart"/>
      <w:r w:rsidR="00C94269" w:rsidRPr="00E57670">
        <w:rPr>
          <w:rFonts w:eastAsia="Times New Roman" w:cstheme="minorHAnsi"/>
          <w:color w:val="222222"/>
          <w:sz w:val="20"/>
          <w:szCs w:val="20"/>
          <w:lang w:val="en-GB" w:eastAsia="cs-CZ"/>
        </w:rPr>
        <w:t>tel</w:t>
      </w:r>
      <w:proofErr w:type="spellEnd"/>
      <w:r w:rsidR="00C94269" w:rsidRPr="00E57670">
        <w:rPr>
          <w:rFonts w:eastAsia="Times New Roman" w:cstheme="minorHAnsi"/>
          <w:color w:val="222222"/>
          <w:sz w:val="20"/>
          <w:szCs w:val="20"/>
          <w:lang w:val="en-GB" w:eastAsia="cs-CZ"/>
        </w:rPr>
        <w:t>: +44 (0) 20 3796 2495</w:t>
      </w:r>
      <w:bookmarkStart w:id="0" w:name="_GoBack"/>
      <w:bookmarkEnd w:id="0"/>
    </w:p>
    <w:sectPr w:rsidR="00C94269" w:rsidRPr="00E57670" w:rsidSect="008F4AC2">
      <w:footerReference w:type="default" r:id="rId10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79" w:rsidRDefault="00783D79" w:rsidP="006456C6">
      <w:pPr>
        <w:spacing w:after="0" w:line="240" w:lineRule="auto"/>
      </w:pPr>
      <w:r>
        <w:separator/>
      </w:r>
    </w:p>
  </w:endnote>
  <w:endnote w:type="continuationSeparator" w:id="0">
    <w:p w:rsidR="00783D79" w:rsidRDefault="00783D79" w:rsidP="0064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8856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B7B43" w:rsidRDefault="00BB7B43" w:rsidP="00BB7B4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578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7B43" w:rsidRDefault="00BB7B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79" w:rsidRDefault="00783D79" w:rsidP="006456C6">
      <w:pPr>
        <w:spacing w:after="0" w:line="240" w:lineRule="auto"/>
      </w:pPr>
      <w:r>
        <w:separator/>
      </w:r>
    </w:p>
  </w:footnote>
  <w:footnote w:type="continuationSeparator" w:id="0">
    <w:p w:rsidR="00783D79" w:rsidRDefault="00783D79" w:rsidP="006456C6">
      <w:pPr>
        <w:spacing w:after="0" w:line="240" w:lineRule="auto"/>
      </w:pPr>
      <w:r>
        <w:continuationSeparator/>
      </w:r>
    </w:p>
  </w:footnote>
  <w:footnote w:id="1">
    <w:p w:rsidR="00C94269" w:rsidRDefault="00C94269">
      <w:pPr>
        <w:pStyle w:val="Textpoznpodarou"/>
      </w:pPr>
      <w:r>
        <w:rPr>
          <w:rStyle w:val="Znakapoznpodarou"/>
        </w:rPr>
        <w:footnoteRef/>
      </w:r>
      <w:r>
        <w:t xml:space="preserve"> Do šlechtického stavu povýšen v roce 1999, </w:t>
      </w:r>
      <w:hyperlink r:id="rId1" w:history="1">
        <w:r>
          <w:rPr>
            <w:rStyle w:val="Hypertextovodkaz"/>
          </w:rPr>
          <w:t>https://www.crick.ac.uk/research/find-a-researcher/paul-nurse</w:t>
        </w:r>
      </w:hyperlink>
    </w:p>
  </w:footnote>
  <w:footnote w:id="2">
    <w:p w:rsidR="00861200" w:rsidRDefault="00861200" w:rsidP="0086120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2" w:history="1">
        <w:r>
          <w:rPr>
            <w:rStyle w:val="Hypertextovodkaz"/>
          </w:rPr>
          <w:t>https://www.nobelprize.org/prizes/medicine/2001/summary/</w:t>
        </w:r>
      </w:hyperlink>
    </w:p>
  </w:footnote>
  <w:footnote w:id="3">
    <w:p w:rsidR="006456C6" w:rsidRPr="002870BD" w:rsidRDefault="006456C6" w:rsidP="006456C6">
      <w:pPr>
        <w:pStyle w:val="Textpoznpodarou"/>
        <w:rPr>
          <w:sz w:val="18"/>
          <w:szCs w:val="18"/>
        </w:rPr>
      </w:pPr>
      <w:r w:rsidRPr="002870BD">
        <w:rPr>
          <w:rStyle w:val="Znakapoznpodarou"/>
          <w:sz w:val="18"/>
          <w:szCs w:val="18"/>
        </w:rPr>
        <w:footnoteRef/>
      </w:r>
      <w:r w:rsidRPr="002870BD">
        <w:rPr>
          <w:sz w:val="18"/>
          <w:szCs w:val="18"/>
        </w:rPr>
        <w:t xml:space="preserve"> </w:t>
      </w:r>
      <w:hyperlink r:id="rId3" w:history="1">
        <w:r w:rsidRPr="002870BD">
          <w:rPr>
            <w:rStyle w:val="Hypertextovodkaz"/>
            <w:sz w:val="18"/>
            <w:szCs w:val="18"/>
          </w:rPr>
          <w:t>https://cs.wikipedia.org/wiki/Paul_Nurse</w:t>
        </w:r>
      </w:hyperlink>
    </w:p>
  </w:footnote>
  <w:footnote w:id="4">
    <w:p w:rsidR="00611F3A" w:rsidRDefault="00611F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4" w:history="1">
        <w:r>
          <w:rPr>
            <w:rStyle w:val="Hypertextovodkaz"/>
          </w:rPr>
          <w:t>https://www.crick.ac.uk/research/find-a-researcher/paul-nurse</w:t>
        </w:r>
      </w:hyperlink>
    </w:p>
  </w:footnote>
  <w:footnote w:id="5">
    <w:p w:rsidR="00C94269" w:rsidRDefault="00C94269" w:rsidP="00C94269">
      <w:pPr>
        <w:pStyle w:val="Textpoznpodarou"/>
      </w:pPr>
      <w:r w:rsidRPr="002870BD">
        <w:rPr>
          <w:rStyle w:val="Znakapoznpodarou"/>
          <w:sz w:val="18"/>
          <w:szCs w:val="18"/>
        </w:rPr>
        <w:footnoteRef/>
      </w:r>
      <w:r w:rsidRPr="002870BD">
        <w:rPr>
          <w:sz w:val="18"/>
          <w:szCs w:val="18"/>
        </w:rPr>
        <w:t xml:space="preserve"> </w:t>
      </w:r>
      <w:hyperlink r:id="rId5" w:history="1">
        <w:r w:rsidRPr="002870BD">
          <w:rPr>
            <w:rStyle w:val="Hypertextovodkaz"/>
            <w:sz w:val="18"/>
            <w:szCs w:val="18"/>
          </w:rPr>
          <w:t>https://cs.wikipedia.org/wiki/Paul_Nurse</w:t>
        </w:r>
      </w:hyperlink>
    </w:p>
  </w:footnote>
  <w:footnote w:id="6">
    <w:p w:rsidR="009D727A" w:rsidRDefault="009D72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6" w:history="1">
        <w:r>
          <w:rPr>
            <w:rStyle w:val="Hypertextovodkaz"/>
          </w:rPr>
          <w:t>https://www.rockefeller.edu/our-scientists/heads-of-laboratories/953-paul-nurse/</w:t>
        </w:r>
      </w:hyperlink>
    </w:p>
  </w:footnote>
  <w:footnote w:id="7">
    <w:p w:rsidR="00FB3567" w:rsidRDefault="00FB3567" w:rsidP="00FB356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7" w:history="1">
        <w:r>
          <w:rPr>
            <w:rStyle w:val="Hypertextovodkaz"/>
          </w:rPr>
          <w:t>https://www.crick.ac.uk/research/labs/paul-nurse</w:t>
        </w:r>
      </w:hyperlink>
    </w:p>
  </w:footnote>
  <w:footnote w:id="8">
    <w:p w:rsidR="00955503" w:rsidRDefault="0095550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8" w:history="1">
        <w:r>
          <w:rPr>
            <w:rStyle w:val="Hypertextovodkaz"/>
          </w:rPr>
          <w:t>https://www.crick.ac.uk/research/find-a-researcher/paul-nurse</w:t>
        </w:r>
      </w:hyperlink>
    </w:p>
  </w:footnote>
  <w:footnote w:id="9">
    <w:p w:rsidR="00FB3567" w:rsidRPr="002870BD" w:rsidRDefault="00FB3567" w:rsidP="00FB3567">
      <w:pPr>
        <w:spacing w:after="0" w:line="240" w:lineRule="auto"/>
        <w:rPr>
          <w:sz w:val="18"/>
          <w:szCs w:val="18"/>
        </w:rPr>
      </w:pPr>
      <w:r w:rsidRPr="002870BD">
        <w:rPr>
          <w:rStyle w:val="Znakapoznpodarou"/>
          <w:sz w:val="18"/>
          <w:szCs w:val="18"/>
        </w:rPr>
        <w:footnoteRef/>
      </w:r>
      <w:r w:rsidRPr="002870BD">
        <w:rPr>
          <w:sz w:val="18"/>
          <w:szCs w:val="18"/>
        </w:rPr>
        <w:t xml:space="preserve"> </w:t>
      </w:r>
      <w:hyperlink r:id="rId9" w:history="1">
        <w:r w:rsidRPr="002870BD">
          <w:rPr>
            <w:rStyle w:val="Hypertextovodkaz"/>
            <w:sz w:val="18"/>
            <w:szCs w:val="18"/>
          </w:rPr>
          <w:t>https://www.ceskatelevize.cz/porady/10441294653-hyde-park-civilizace/215411058091128/</w:t>
        </w:r>
      </w:hyperlink>
    </w:p>
  </w:footnote>
  <w:footnote w:id="10">
    <w:p w:rsidR="000F1920" w:rsidRDefault="000F19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0" w:history="1">
        <w:r>
          <w:rPr>
            <w:rStyle w:val="Hypertextovodkaz"/>
          </w:rPr>
          <w:t>http://wcs.webofknowledge.com/RA/analyze.do?product=WOS&amp;SID=C5bAo72y3NUJbHhMLNN&amp;field=TASCA_JCRCategories_JCRCategories_en&amp;yearSort=false</w:t>
        </w:r>
      </w:hyperlink>
      <w:r>
        <w:t xml:space="preserve"> </w:t>
      </w:r>
      <w:hyperlink r:id="rId11" w:history="1">
        <w:r>
          <w:rPr>
            <w:rStyle w:val="Hypertextovodkaz"/>
          </w:rPr>
          <w:t>http://wcs.webofknowledge.com/RA/analyze.do?product=WOS&amp;SID=C5bAo72y3NUJbHhMLNN&amp;field=TASCA_JCRCategories_JCRCategories_en&amp;yearSort=false</w:t>
        </w:r>
      </w:hyperlink>
    </w:p>
  </w:footnote>
  <w:footnote w:id="11">
    <w:p w:rsidR="00401DFB" w:rsidRDefault="00401DFB" w:rsidP="00401D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32029">
        <w:rPr>
          <w:lang w:val="en-GB"/>
        </w:rPr>
        <w:t xml:space="preserve">more than 10 authors, the full author record </w:t>
      </w:r>
      <w:r>
        <w:rPr>
          <w:lang w:val="en-GB"/>
        </w:rPr>
        <w:t xml:space="preserve">and paper full text </w:t>
      </w:r>
      <w:r w:rsidRPr="00632029">
        <w:rPr>
          <w:lang w:val="en-GB"/>
        </w:rPr>
        <w:t>at</w:t>
      </w:r>
      <w:r>
        <w:t xml:space="preserve"> </w:t>
      </w:r>
      <w:hyperlink r:id="rId12" w:history="1">
        <w:r>
          <w:rPr>
            <w:rStyle w:val="Hypertextovodkaz"/>
          </w:rPr>
          <w:t>http://europepmc.org/backend/ptpmcrender.fcgi?accid=PMC3962850&amp;blobtype=pdf</w:t>
        </w:r>
      </w:hyperlink>
      <w:r>
        <w:t xml:space="preserve">, </w:t>
      </w:r>
    </w:p>
  </w:footnote>
  <w:footnote w:id="12">
    <w:p w:rsidR="00E57670" w:rsidRDefault="00E576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3" w:history="1">
        <w:r>
          <w:rPr>
            <w:rStyle w:val="Hypertextovodkaz"/>
          </w:rPr>
          <w:t>http://apps.webofknowledge.com/summary.do?product=WOS&amp;parentProduct=WOS&amp;search_mode=DaisyOneClickSearch&amp;qid=8&amp;SID=E6cuivWlNXWDFsjAEJ4&amp;colName=WOS&amp;&amp;page=1&amp;action=sort&amp;sortBy=LC.D;PY.D;AU.A.en;SO.A.en;VL.D;PG.A&amp;showFirstPage=1&amp;isCRHidden=false</w:t>
        </w:r>
      </w:hyperlink>
    </w:p>
  </w:footnote>
  <w:footnote w:id="13">
    <w:p w:rsidR="00EB36DF" w:rsidRDefault="00EB36D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4" w:history="1">
        <w:r>
          <w:rPr>
            <w:rStyle w:val="Hypertextovodkaz"/>
          </w:rPr>
          <w:t>https://www.scopus.com/authid/detail.uri?authorId=7101733795</w:t>
        </w:r>
      </w:hyperlink>
    </w:p>
  </w:footnote>
  <w:footnote w:id="14">
    <w:p w:rsidR="000F1920" w:rsidRDefault="000F19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5" w:history="1">
        <w:r>
          <w:rPr>
            <w:rStyle w:val="Hypertextovodkaz"/>
          </w:rPr>
          <w:t>https://www.rockefeller.edu/our-scientists/heads-of-laboratories/953-paul-nurse/</w:t>
        </w:r>
      </w:hyperlink>
    </w:p>
  </w:footnote>
  <w:footnote w:id="15">
    <w:p w:rsidR="00561F33" w:rsidRDefault="00561F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6" w:history="1">
        <w:r>
          <w:rPr>
            <w:rStyle w:val="Hypertextovodkaz"/>
          </w:rPr>
          <w:t>https://www.crick.ac.uk/research/find-a-researcher/paul-nurse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BD0"/>
    <w:multiLevelType w:val="hybridMultilevel"/>
    <w:tmpl w:val="AE580D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 w15:restartNumberingAfterBreak="0">
    <w:nsid w:val="1C470BDA"/>
    <w:multiLevelType w:val="multilevel"/>
    <w:tmpl w:val="C17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77F0A"/>
    <w:multiLevelType w:val="hybridMultilevel"/>
    <w:tmpl w:val="D55CC578"/>
    <w:lvl w:ilvl="0" w:tplc="D3D4141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347BFA"/>
    <w:multiLevelType w:val="hybridMultilevel"/>
    <w:tmpl w:val="F626A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17BC"/>
    <w:multiLevelType w:val="hybridMultilevel"/>
    <w:tmpl w:val="93D6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6C6B"/>
    <w:multiLevelType w:val="multilevel"/>
    <w:tmpl w:val="18B65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1F6AC5"/>
    <w:multiLevelType w:val="multilevel"/>
    <w:tmpl w:val="7EF4BC6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lang w:val="en-GB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F5CBF"/>
    <w:multiLevelType w:val="hybridMultilevel"/>
    <w:tmpl w:val="CB6ED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AF"/>
    <w:rsid w:val="00002990"/>
    <w:rsid w:val="000043B3"/>
    <w:rsid w:val="00036990"/>
    <w:rsid w:val="00076801"/>
    <w:rsid w:val="000F1920"/>
    <w:rsid w:val="00126C5A"/>
    <w:rsid w:val="002321A0"/>
    <w:rsid w:val="002551AF"/>
    <w:rsid w:val="002870BD"/>
    <w:rsid w:val="00292F2D"/>
    <w:rsid w:val="002A562C"/>
    <w:rsid w:val="002B4603"/>
    <w:rsid w:val="00346988"/>
    <w:rsid w:val="00401DFB"/>
    <w:rsid w:val="0049142C"/>
    <w:rsid w:val="004A7336"/>
    <w:rsid w:val="004F7469"/>
    <w:rsid w:val="00511A5E"/>
    <w:rsid w:val="0052445B"/>
    <w:rsid w:val="00561F33"/>
    <w:rsid w:val="00611F3A"/>
    <w:rsid w:val="006370BE"/>
    <w:rsid w:val="0064035C"/>
    <w:rsid w:val="006456C6"/>
    <w:rsid w:val="006714A8"/>
    <w:rsid w:val="007615EE"/>
    <w:rsid w:val="00763BC1"/>
    <w:rsid w:val="00783D79"/>
    <w:rsid w:val="007D093A"/>
    <w:rsid w:val="00837E26"/>
    <w:rsid w:val="00861200"/>
    <w:rsid w:val="00873F39"/>
    <w:rsid w:val="008948F0"/>
    <w:rsid w:val="008F4AC2"/>
    <w:rsid w:val="00955503"/>
    <w:rsid w:val="00973C14"/>
    <w:rsid w:val="00982DBF"/>
    <w:rsid w:val="00985EA7"/>
    <w:rsid w:val="009A03AB"/>
    <w:rsid w:val="009A07DF"/>
    <w:rsid w:val="009B6368"/>
    <w:rsid w:val="009D727A"/>
    <w:rsid w:val="009F6C4B"/>
    <w:rsid w:val="00A5672E"/>
    <w:rsid w:val="00BA0543"/>
    <w:rsid w:val="00BA163C"/>
    <w:rsid w:val="00BB7B43"/>
    <w:rsid w:val="00C61A36"/>
    <w:rsid w:val="00C94269"/>
    <w:rsid w:val="00D9419E"/>
    <w:rsid w:val="00DF0A4F"/>
    <w:rsid w:val="00E4649B"/>
    <w:rsid w:val="00E57670"/>
    <w:rsid w:val="00EB36DF"/>
    <w:rsid w:val="00EB7AA4"/>
    <w:rsid w:val="00EC50D5"/>
    <w:rsid w:val="00FB0158"/>
    <w:rsid w:val="00FB1F7E"/>
    <w:rsid w:val="00FB3567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5C6"/>
  <w15:chartTrackingRefBased/>
  <w15:docId w15:val="{82D25302-7EF2-4819-8CE8-ED36FA33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A1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645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6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68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746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F746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6456C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mw-headline">
    <w:name w:val="mw-headline"/>
    <w:basedOn w:val="Standardnpsmoodstavce"/>
    <w:rsid w:val="006456C6"/>
  </w:style>
  <w:style w:type="character" w:customStyle="1" w:styleId="mw-editsection">
    <w:name w:val="mw-editsection"/>
    <w:basedOn w:val="Standardnpsmoodstavce"/>
    <w:rsid w:val="006456C6"/>
  </w:style>
  <w:style w:type="character" w:customStyle="1" w:styleId="mw-editsection-bracket">
    <w:name w:val="mw-editsection-bracket"/>
    <w:basedOn w:val="Standardnpsmoodstavce"/>
    <w:rsid w:val="006456C6"/>
  </w:style>
  <w:style w:type="character" w:customStyle="1" w:styleId="mw-editsection-divider">
    <w:name w:val="mw-editsection-divider"/>
    <w:basedOn w:val="Standardnpsmoodstavce"/>
    <w:rsid w:val="006456C6"/>
  </w:style>
  <w:style w:type="paragraph" w:styleId="Normlnweb">
    <w:name w:val="Normal (Web)"/>
    <w:basedOn w:val="Normln"/>
    <w:uiPriority w:val="99"/>
    <w:semiHidden/>
    <w:unhideWhenUsed/>
    <w:rsid w:val="0064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6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w-cite-backlink">
    <w:name w:val="mw-cite-backlink"/>
    <w:basedOn w:val="Standardnpsmoodstavce"/>
    <w:rsid w:val="006456C6"/>
  </w:style>
  <w:style w:type="character" w:customStyle="1" w:styleId="reference-text">
    <w:name w:val="reference-text"/>
    <w:basedOn w:val="Standardnpsmoodstavce"/>
    <w:rsid w:val="006456C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6456C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456C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456C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456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456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456C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456C6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76801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68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o-wysiwygintro-text">
    <w:name w:val="o-wysiwyg__intro-text"/>
    <w:basedOn w:val="Normln"/>
    <w:rsid w:val="002A5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B43"/>
  </w:style>
  <w:style w:type="paragraph" w:styleId="Zpat">
    <w:name w:val="footer"/>
    <w:basedOn w:val="Normln"/>
    <w:link w:val="ZpatChar"/>
    <w:uiPriority w:val="99"/>
    <w:unhideWhenUsed/>
    <w:rsid w:val="00BB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B43"/>
  </w:style>
  <w:style w:type="character" w:customStyle="1" w:styleId="Nadpis1Char">
    <w:name w:val="Nadpis 1 Char"/>
    <w:basedOn w:val="Standardnpsmoodstavce"/>
    <w:link w:val="Nadpis1"/>
    <w:uiPriority w:val="9"/>
    <w:rsid w:val="00BA1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ropcap">
    <w:name w:val="dropcap"/>
    <w:basedOn w:val="Standardnpsmoodstavce"/>
    <w:rsid w:val="00BA163C"/>
  </w:style>
  <w:style w:type="paragraph" w:customStyle="1" w:styleId="smalltext">
    <w:name w:val="smalltext"/>
    <w:basedOn w:val="Normln"/>
    <w:rsid w:val="00BA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py">
    <w:name w:val="copy"/>
    <w:basedOn w:val="Standardnpsmoodstavce"/>
    <w:rsid w:val="00BA163C"/>
  </w:style>
  <w:style w:type="character" w:styleId="Sledovanodkaz">
    <w:name w:val="FollowedHyperlink"/>
    <w:basedOn w:val="Standardnpsmoodstavce"/>
    <w:uiPriority w:val="99"/>
    <w:semiHidden/>
    <w:unhideWhenUsed/>
    <w:rsid w:val="00955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947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46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9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5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1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36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63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12752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8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0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5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9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61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4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9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8533669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26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97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61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17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4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2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62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4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3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6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5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76004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505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9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00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1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9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8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452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71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9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7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7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ul.nurse@crick.ac.uk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ck.ac.uk/research/find-a-researcher/paul-nurse" TargetMode="External"/><Relationship Id="rId13" Type="http://schemas.openxmlformats.org/officeDocument/2006/relationships/hyperlink" Target="http://apps.webofknowledge.com/summary.do?product=WOS&amp;parentProduct=WOS&amp;search_mode=DaisyOneClickSearch&amp;qid=8&amp;SID=E6cuivWlNXWDFsjAEJ4&amp;colName=WOS&amp;&amp;page=1&amp;action=sort&amp;sortBy=LC.D;PY.D;AU.A.en;SO.A.en;VL.D;PG.A&amp;showFirstPage=1&amp;isCRHidden=false" TargetMode="External"/><Relationship Id="rId3" Type="http://schemas.openxmlformats.org/officeDocument/2006/relationships/hyperlink" Target="https://cs.wikipedia.org/wiki/Paul_Nurse" TargetMode="External"/><Relationship Id="rId7" Type="http://schemas.openxmlformats.org/officeDocument/2006/relationships/hyperlink" Target="https://www.crick.ac.uk/research/labs/paul-nurse" TargetMode="External"/><Relationship Id="rId12" Type="http://schemas.openxmlformats.org/officeDocument/2006/relationships/hyperlink" Target="http://europepmc.org/backend/ptpmcrender.fcgi?accid=PMC3962850&amp;blobtype=pdf" TargetMode="External"/><Relationship Id="rId2" Type="http://schemas.openxmlformats.org/officeDocument/2006/relationships/hyperlink" Target="https://www.nobelprize.org/prizes/medicine/2001/summary/" TargetMode="External"/><Relationship Id="rId16" Type="http://schemas.openxmlformats.org/officeDocument/2006/relationships/hyperlink" Target="https://www.crick.ac.uk/research/find-a-researcher/paul-nurse" TargetMode="External"/><Relationship Id="rId1" Type="http://schemas.openxmlformats.org/officeDocument/2006/relationships/hyperlink" Target="https://www.crick.ac.uk/research/find-a-researcher/paul-nurse" TargetMode="External"/><Relationship Id="rId6" Type="http://schemas.openxmlformats.org/officeDocument/2006/relationships/hyperlink" Target="https://www.rockefeller.edu/our-scientists/heads-of-laboratories/953-paul-nurse/" TargetMode="External"/><Relationship Id="rId11" Type="http://schemas.openxmlformats.org/officeDocument/2006/relationships/hyperlink" Target="http://wcs.webofknowledge.com/RA/analyze.do?product=WOS&amp;SID=C5bAo72y3NUJbHhMLNN&amp;field=TASCA_JCRCategories_JCRCategories_en&amp;yearSort=false" TargetMode="External"/><Relationship Id="rId5" Type="http://schemas.openxmlformats.org/officeDocument/2006/relationships/hyperlink" Target="https://cs.wikipedia.org/wiki/Paul_Nurse" TargetMode="External"/><Relationship Id="rId15" Type="http://schemas.openxmlformats.org/officeDocument/2006/relationships/hyperlink" Target="https://www.rockefeller.edu/our-scientists/heads-of-laboratories/953-paul-nurse/" TargetMode="External"/><Relationship Id="rId10" Type="http://schemas.openxmlformats.org/officeDocument/2006/relationships/hyperlink" Target="http://wcs.webofknowledge.com/RA/analyze.do?product=WOS&amp;SID=C5bAo72y3NUJbHhMLNN&amp;field=TASCA_JCRCategories_JCRCategories_en&amp;yearSort=false" TargetMode="External"/><Relationship Id="rId4" Type="http://schemas.openxmlformats.org/officeDocument/2006/relationships/hyperlink" Target="https://www.crick.ac.uk/research/find-a-researcher/paul-nurse" TargetMode="External"/><Relationship Id="rId9" Type="http://schemas.openxmlformats.org/officeDocument/2006/relationships/hyperlink" Target="https://www.ceskatelevize.cz/porady/10441294653-hyde-park-civilizace/215411058091128/" TargetMode="External"/><Relationship Id="rId14" Type="http://schemas.openxmlformats.org/officeDocument/2006/relationships/hyperlink" Target="https://www.scopus.com/authid/detail.uri?authorId=710173379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69E63-757B-4E94-9E84-19A50DA2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42</cp:revision>
  <dcterms:created xsi:type="dcterms:W3CDTF">2019-09-02T09:21:00Z</dcterms:created>
  <dcterms:modified xsi:type="dcterms:W3CDTF">2019-09-04T09:08:00Z</dcterms:modified>
</cp:coreProperties>
</file>